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4F2" w:rsidRDefault="00C94F65" w:rsidP="00C94F65">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ΕΝΟΤΗΤΑ 1</w:t>
      </w:r>
      <w:r>
        <w:rPr>
          <w:rFonts w:ascii="Times New Roman" w:eastAsia="Times New Roman" w:hAnsi="Times New Roman" w:cs="Times New Roman"/>
          <w:b/>
          <w:sz w:val="24"/>
          <w:szCs w:val="24"/>
          <w:vertAlign w:val="superscript"/>
        </w:rPr>
        <w:t xml:space="preserve">Η </w:t>
      </w:r>
      <w:r>
        <w:rPr>
          <w:rFonts w:ascii="Times New Roman" w:eastAsia="Times New Roman" w:hAnsi="Times New Roman" w:cs="Times New Roman"/>
          <w:b/>
          <w:sz w:val="24"/>
          <w:szCs w:val="24"/>
        </w:rPr>
        <w:t>ΟΚΤΩΒΡΙΟΥ</w:t>
      </w:r>
    </w:p>
    <w:p w:rsidR="007954F2" w:rsidRDefault="00C94F65">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ΜΑΘΗΜΑ</w:t>
      </w:r>
      <w:r w:rsidR="00C630B0" w:rsidRPr="00AB6E3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w:t>
      </w:r>
    </w:p>
    <w:p w:rsidR="007954F2" w:rsidRDefault="00C94F65">
      <w:pPr>
        <w:ind w:firstLine="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Βασικά Περιεχόμενα του ΣΜ:</w:t>
      </w:r>
    </w:p>
    <w:tbl>
      <w:tblPr>
        <w:tblStyle w:val="a"/>
        <w:tblW w:w="1422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0"/>
        <w:gridCol w:w="3828"/>
        <w:gridCol w:w="2409"/>
        <w:gridCol w:w="1183"/>
      </w:tblGrid>
      <w:tr w:rsidR="007954F2">
        <w:tc>
          <w:tcPr>
            <w:tcW w:w="14220" w:type="dxa"/>
            <w:gridSpan w:val="4"/>
          </w:tcPr>
          <w:p w:rsidR="007954F2" w:rsidRDefault="00C94F65">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Επίπεδο: </w:t>
            </w:r>
            <w:r>
              <w:rPr>
                <w:rFonts w:ascii="Times New Roman" w:eastAsia="Times New Roman" w:hAnsi="Times New Roman" w:cs="Times New Roman"/>
                <w:sz w:val="24"/>
                <w:szCs w:val="24"/>
              </w:rPr>
              <w:t>Προδημοτική</w:t>
            </w:r>
          </w:p>
          <w:p w:rsidR="007954F2" w:rsidRDefault="00C94F65">
            <w:pPr>
              <w:tabs>
                <w:tab w:val="left" w:pos="49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Ενότητα: </w:t>
            </w:r>
            <w:r w:rsidRPr="00C630B0">
              <w:rPr>
                <w:rFonts w:ascii="Times New Roman" w:eastAsia="Times New Roman" w:hAnsi="Times New Roman" w:cs="Times New Roman"/>
                <w:sz w:val="24"/>
                <w:szCs w:val="24"/>
              </w:rPr>
              <w:t>1</w:t>
            </w:r>
            <w:r w:rsidRPr="00C630B0">
              <w:rPr>
                <w:rFonts w:ascii="Times New Roman" w:eastAsia="Times New Roman" w:hAnsi="Times New Roman" w:cs="Times New Roman"/>
                <w:sz w:val="24"/>
                <w:szCs w:val="24"/>
                <w:vertAlign w:val="superscript"/>
              </w:rPr>
              <w:t>η</w:t>
            </w:r>
            <w:r w:rsidRPr="00C630B0">
              <w:rPr>
                <w:rFonts w:ascii="Times New Roman" w:eastAsia="Times New Roman" w:hAnsi="Times New Roman" w:cs="Times New Roman"/>
                <w:sz w:val="24"/>
                <w:szCs w:val="24"/>
              </w:rPr>
              <w:t xml:space="preserve"> Οκτωβρίου</w:t>
            </w:r>
          </w:p>
          <w:p w:rsidR="007954F2" w:rsidRDefault="00C94F65">
            <w:pPr>
              <w:tabs>
                <w:tab w:val="left" w:pos="49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Διάρκεια: </w:t>
            </w:r>
            <w:r>
              <w:rPr>
                <w:rFonts w:ascii="Times New Roman" w:eastAsia="Times New Roman" w:hAnsi="Times New Roman" w:cs="Times New Roman"/>
                <w:sz w:val="24"/>
                <w:szCs w:val="24"/>
              </w:rPr>
              <w:t>2 ώρες</w:t>
            </w:r>
          </w:p>
          <w:p w:rsidR="007954F2" w:rsidRDefault="007954F2">
            <w:pPr>
              <w:tabs>
                <w:tab w:val="left" w:pos="4940"/>
              </w:tabs>
              <w:rPr>
                <w:rFonts w:ascii="Times New Roman" w:eastAsia="Times New Roman" w:hAnsi="Times New Roman" w:cs="Times New Roman"/>
                <w:sz w:val="24"/>
                <w:szCs w:val="24"/>
              </w:rPr>
            </w:pPr>
          </w:p>
        </w:tc>
      </w:tr>
      <w:tr w:rsidR="007954F2">
        <w:tc>
          <w:tcPr>
            <w:tcW w:w="14220" w:type="dxa"/>
            <w:gridSpan w:val="4"/>
          </w:tcPr>
          <w:p w:rsidR="007954F2" w:rsidRDefault="00C94F65">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Επιδιώξεις-Σκεπτικό-Σκοπός:</w:t>
            </w:r>
            <w:r>
              <w:rPr>
                <w:rFonts w:ascii="Times New Roman" w:eastAsia="Times New Roman" w:hAnsi="Times New Roman" w:cs="Times New Roman"/>
                <w:b/>
                <w:sz w:val="24"/>
                <w:szCs w:val="24"/>
              </w:rPr>
              <w:tab/>
            </w:r>
          </w:p>
          <w:p w:rsidR="007954F2" w:rsidRPr="00C94F65" w:rsidRDefault="00C94F65">
            <w:pPr>
              <w:rPr>
                <w:rFonts w:ascii="Times New Roman" w:eastAsia="Times New Roman" w:hAnsi="Times New Roman" w:cs="Times New Roman"/>
                <w:sz w:val="24"/>
                <w:szCs w:val="24"/>
                <w:u w:val="single"/>
              </w:rPr>
            </w:pPr>
            <w:r w:rsidRPr="00C94F65">
              <w:rPr>
                <w:rFonts w:ascii="Times New Roman" w:eastAsia="Times New Roman" w:hAnsi="Times New Roman" w:cs="Times New Roman"/>
                <w:sz w:val="24"/>
                <w:szCs w:val="24"/>
                <w:u w:val="single"/>
              </w:rPr>
              <w:t>Δείκτες επιτυχίας:</w:t>
            </w:r>
          </w:p>
          <w:p w:rsidR="007954F2" w:rsidRDefault="00C94F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Να πειραματιστούν και να εξασκηθούν με τους ήχους της ελληνικής γλώσσας.</w:t>
            </w:r>
          </w:p>
          <w:p w:rsidR="007954F2" w:rsidRDefault="00C94F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Να κατανοούν βασικό λεξιλόγιο που έχουν διδαχθεί.</w:t>
            </w:r>
          </w:p>
          <w:p w:rsidR="007954F2" w:rsidRDefault="00C94F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Να απαντούν μονολεκτικά ή με μικρές αυτοματοποιημένες φράσεις</w:t>
            </w:r>
            <w:r w:rsidR="00C630B0" w:rsidRPr="00C630B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σε απλές ερωτήσεις και οδηγίες για τα χρώματα.</w:t>
            </w:r>
          </w:p>
          <w:p w:rsidR="007954F2" w:rsidRDefault="00C630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Να γνωρίσουν τα σύμβολα του κ</w:t>
            </w:r>
            <w:r w:rsidR="00C94F65">
              <w:rPr>
                <w:rFonts w:ascii="Times New Roman" w:eastAsia="Times New Roman" w:hAnsi="Times New Roman" w:cs="Times New Roman"/>
                <w:sz w:val="24"/>
                <w:szCs w:val="24"/>
              </w:rPr>
              <w:t>υπριακού κράτους.</w:t>
            </w:r>
          </w:p>
          <w:p w:rsidR="007954F2" w:rsidRDefault="007954F2">
            <w:pPr>
              <w:jc w:val="both"/>
              <w:rPr>
                <w:rFonts w:ascii="Times New Roman" w:eastAsia="Times New Roman" w:hAnsi="Times New Roman" w:cs="Times New Roman"/>
                <w:sz w:val="24"/>
                <w:szCs w:val="24"/>
              </w:rPr>
            </w:pPr>
          </w:p>
          <w:p w:rsidR="007954F2" w:rsidRPr="00C94F65" w:rsidRDefault="00C94F65">
            <w:pPr>
              <w:jc w:val="both"/>
              <w:rPr>
                <w:rFonts w:ascii="Times New Roman" w:eastAsia="Times New Roman" w:hAnsi="Times New Roman" w:cs="Times New Roman"/>
                <w:sz w:val="24"/>
                <w:szCs w:val="24"/>
                <w:u w:val="single"/>
              </w:rPr>
            </w:pPr>
            <w:r w:rsidRPr="00C94F65">
              <w:rPr>
                <w:rFonts w:ascii="Times New Roman" w:eastAsia="Times New Roman" w:hAnsi="Times New Roman" w:cs="Times New Roman"/>
                <w:sz w:val="24"/>
                <w:szCs w:val="24"/>
                <w:u w:val="single"/>
              </w:rPr>
              <w:t xml:space="preserve">Δείκτες επάρκειας: </w:t>
            </w:r>
          </w:p>
          <w:p w:rsidR="007954F2" w:rsidRDefault="00C94F65">
            <w:pPr>
              <w:numPr>
                <w:ilvl w:val="0"/>
                <w:numId w:val="2"/>
              </w:numPr>
              <w:pBdr>
                <w:top w:val="nil"/>
                <w:left w:val="nil"/>
                <w:bottom w:val="nil"/>
                <w:right w:val="nil"/>
                <w:between w:val="nil"/>
              </w:pBdr>
              <w:spacing w:line="276" w:lineRule="auto"/>
              <w:jc w:val="both"/>
              <w:rPr>
                <w:color w:val="000000"/>
                <w:sz w:val="24"/>
                <w:szCs w:val="24"/>
              </w:rPr>
            </w:pPr>
            <w:r>
              <w:rPr>
                <w:rFonts w:ascii="Times New Roman" w:eastAsia="Times New Roman" w:hAnsi="Times New Roman" w:cs="Times New Roman"/>
                <w:color w:val="000000"/>
                <w:sz w:val="24"/>
                <w:szCs w:val="24"/>
              </w:rPr>
              <w:t xml:space="preserve">Λεξιλόγιο για τα χρώματα: </w:t>
            </w:r>
          </w:p>
          <w:p w:rsidR="007954F2" w:rsidRDefault="00C630B0" w:rsidP="00C630B0">
            <w:pPr>
              <w:pBdr>
                <w:top w:val="nil"/>
                <w:left w:val="nil"/>
                <w:bottom w:val="nil"/>
                <w:right w:val="nil"/>
                <w:between w:val="nil"/>
              </w:pBdr>
              <w:spacing w:line="276" w:lineRule="auto"/>
              <w:ind w:left="360"/>
              <w:jc w:val="both"/>
              <w:rPr>
                <w:color w:val="000000"/>
                <w:sz w:val="24"/>
                <w:szCs w:val="24"/>
              </w:rPr>
            </w:pPr>
            <w:r>
              <w:rPr>
                <w:rFonts w:ascii="Times New Roman" w:eastAsia="Times New Roman" w:hAnsi="Times New Roman" w:cs="Times New Roman"/>
                <w:color w:val="000000"/>
                <w:sz w:val="24"/>
                <w:szCs w:val="24"/>
              </w:rPr>
              <w:t xml:space="preserve">το χρώμα, </w:t>
            </w:r>
            <w:r w:rsidR="00C94F65">
              <w:rPr>
                <w:rFonts w:ascii="Times New Roman" w:eastAsia="Times New Roman" w:hAnsi="Times New Roman" w:cs="Times New Roman"/>
                <w:color w:val="000000"/>
                <w:sz w:val="24"/>
                <w:szCs w:val="24"/>
              </w:rPr>
              <w:t>τα χρώματα, πράσινο, πορτοκαλί, άσπρο, η σημαία, η Κύπρος, το περιστέρι, η ελιά.</w:t>
            </w:r>
          </w:p>
          <w:p w:rsidR="007954F2" w:rsidRDefault="00C94F65">
            <w:pPr>
              <w:numPr>
                <w:ilvl w:val="0"/>
                <w:numId w:val="2"/>
              </w:numPr>
              <w:pBdr>
                <w:top w:val="nil"/>
                <w:left w:val="nil"/>
                <w:bottom w:val="nil"/>
                <w:right w:val="nil"/>
                <w:between w:val="nil"/>
              </w:pBdr>
              <w:spacing w:line="276" w:lineRule="auto"/>
              <w:jc w:val="both"/>
              <w:rPr>
                <w:color w:val="000000"/>
                <w:sz w:val="24"/>
                <w:szCs w:val="24"/>
              </w:rPr>
            </w:pPr>
            <w:r>
              <w:rPr>
                <w:rFonts w:ascii="Times New Roman" w:eastAsia="Times New Roman" w:hAnsi="Times New Roman" w:cs="Times New Roman"/>
                <w:color w:val="000000"/>
                <w:sz w:val="24"/>
                <w:szCs w:val="24"/>
              </w:rPr>
              <w:t>Ερωτήσεις και οδηγίες: Τι χρώμα είναι....;, Χρωματίστε/Χρωμάτισε</w:t>
            </w:r>
          </w:p>
          <w:p w:rsidR="007954F2" w:rsidRDefault="00C94F65">
            <w:pPr>
              <w:numPr>
                <w:ilvl w:val="0"/>
                <w:numId w:val="2"/>
              </w:numPr>
              <w:pBdr>
                <w:top w:val="nil"/>
                <w:left w:val="nil"/>
                <w:bottom w:val="nil"/>
                <w:right w:val="nil"/>
                <w:between w:val="nil"/>
              </w:pBdr>
              <w:spacing w:line="276" w:lineRule="auto"/>
              <w:jc w:val="both"/>
              <w:rPr>
                <w:color w:val="000000"/>
                <w:sz w:val="24"/>
                <w:szCs w:val="24"/>
              </w:rPr>
            </w:pPr>
            <w:bookmarkStart w:id="0" w:name="_gjdgxs" w:colFirst="0" w:colLast="0"/>
            <w:bookmarkEnd w:id="0"/>
            <w:r>
              <w:rPr>
                <w:rFonts w:ascii="Times New Roman" w:eastAsia="Times New Roman" w:hAnsi="Times New Roman" w:cs="Times New Roman"/>
                <w:color w:val="000000"/>
                <w:sz w:val="24"/>
                <w:szCs w:val="24"/>
              </w:rPr>
              <w:t>Γιορτάζει η Κύπρος μας!</w:t>
            </w:r>
          </w:p>
          <w:p w:rsidR="007954F2" w:rsidRDefault="007954F2">
            <w:pPr>
              <w:pBdr>
                <w:top w:val="nil"/>
                <w:left w:val="nil"/>
                <w:bottom w:val="nil"/>
                <w:right w:val="nil"/>
                <w:between w:val="nil"/>
              </w:pBdr>
              <w:spacing w:line="276" w:lineRule="auto"/>
              <w:ind w:left="360"/>
              <w:jc w:val="both"/>
              <w:rPr>
                <w:rFonts w:ascii="Times New Roman" w:eastAsia="Times New Roman" w:hAnsi="Times New Roman" w:cs="Times New Roman"/>
                <w:sz w:val="24"/>
                <w:szCs w:val="24"/>
              </w:rPr>
            </w:pPr>
            <w:bookmarkStart w:id="1" w:name="_30j0zll" w:colFirst="0" w:colLast="0"/>
            <w:bookmarkEnd w:id="1"/>
          </w:p>
        </w:tc>
      </w:tr>
      <w:tr w:rsidR="007954F2" w:rsidTr="00C630B0">
        <w:tc>
          <w:tcPr>
            <w:tcW w:w="6800" w:type="dxa"/>
          </w:tcPr>
          <w:p w:rsidR="007954F2" w:rsidRDefault="00C94F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Πορεία εργασίας – δραστηριότητες (και ένδειξη διάρκειάς τους σε λεπτά):</w:t>
            </w:r>
          </w:p>
          <w:p w:rsidR="007954F2" w:rsidRDefault="007954F2">
            <w:pPr>
              <w:rPr>
                <w:rFonts w:ascii="Times New Roman" w:eastAsia="Times New Roman" w:hAnsi="Times New Roman" w:cs="Times New Roman"/>
                <w:sz w:val="24"/>
                <w:szCs w:val="24"/>
              </w:rPr>
            </w:pPr>
          </w:p>
        </w:tc>
        <w:tc>
          <w:tcPr>
            <w:tcW w:w="3828" w:type="dxa"/>
          </w:tcPr>
          <w:p w:rsidR="007954F2" w:rsidRDefault="00C94F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Διδακτικά μέσα και υλικά:</w:t>
            </w:r>
          </w:p>
          <w:p w:rsidR="007954F2" w:rsidRDefault="00C94F65">
            <w:pPr>
              <w:rPr>
                <w:rFonts w:ascii="Times New Roman" w:eastAsia="Times New Roman" w:hAnsi="Times New Roman" w:cs="Times New Roman"/>
                <w:sz w:val="24"/>
                <w:szCs w:val="24"/>
              </w:rPr>
            </w:pPr>
            <w:r>
              <w:rPr>
                <w:rFonts w:ascii="Times New Roman" w:eastAsia="Times New Roman" w:hAnsi="Times New Roman" w:cs="Times New Roman"/>
                <w:sz w:val="24"/>
                <w:szCs w:val="24"/>
              </w:rPr>
              <w:t>Οργάνωση τάξης-παιδιών:</w:t>
            </w:r>
          </w:p>
        </w:tc>
        <w:tc>
          <w:tcPr>
            <w:tcW w:w="2409" w:type="dxa"/>
          </w:tcPr>
          <w:p w:rsidR="00C630B0" w:rsidRDefault="00C94F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Αξιολόγηση (Συντρέχουσα </w:t>
            </w:r>
          </w:p>
          <w:p w:rsidR="007954F2" w:rsidRDefault="00C94F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&amp; Τελική)</w:t>
            </w:r>
          </w:p>
        </w:tc>
        <w:tc>
          <w:tcPr>
            <w:tcW w:w="1183" w:type="dxa"/>
          </w:tcPr>
          <w:p w:rsidR="007954F2" w:rsidRDefault="00C94F65">
            <w:pPr>
              <w:rPr>
                <w:rFonts w:ascii="Times New Roman" w:eastAsia="Times New Roman" w:hAnsi="Times New Roman" w:cs="Times New Roman"/>
                <w:sz w:val="24"/>
                <w:szCs w:val="24"/>
              </w:rPr>
            </w:pPr>
            <w:r>
              <w:rPr>
                <w:rFonts w:ascii="Times New Roman" w:eastAsia="Times New Roman" w:hAnsi="Times New Roman" w:cs="Times New Roman"/>
                <w:sz w:val="24"/>
                <w:szCs w:val="24"/>
              </w:rPr>
              <w:t>Γλώσσα</w:t>
            </w:r>
          </w:p>
        </w:tc>
      </w:tr>
      <w:tr w:rsidR="007954F2" w:rsidTr="00C630B0">
        <w:tc>
          <w:tcPr>
            <w:tcW w:w="6800" w:type="dxa"/>
          </w:tcPr>
          <w:p w:rsidR="007954F2" w:rsidRDefault="00C94F6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Εισαγωγή (10’ διάρκεια):</w:t>
            </w:r>
          </w:p>
          <w:p w:rsidR="007954F2" w:rsidRDefault="007954F2">
            <w:pPr>
              <w:jc w:val="both"/>
              <w:rPr>
                <w:rFonts w:ascii="Times New Roman" w:eastAsia="Times New Roman" w:hAnsi="Times New Roman" w:cs="Times New Roman"/>
                <w:b/>
                <w:sz w:val="24"/>
                <w:szCs w:val="24"/>
              </w:rPr>
            </w:pPr>
          </w:p>
          <w:p w:rsidR="007954F2" w:rsidRDefault="00C94F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κάνει έναρξη του μαθήματος επαναφέροντας το</w:t>
            </w:r>
          </w:p>
          <w:p w:rsidR="007954F2" w:rsidRDefault="00C94F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τραγούδι –ρουτίνα έναρξης του μαθήματος «Καλημέρα, τι κάνεις;».</w:t>
            </w:r>
          </w:p>
          <w:p w:rsidR="007954F2" w:rsidRDefault="007954F2">
            <w:pPr>
              <w:jc w:val="both"/>
              <w:rPr>
                <w:rFonts w:ascii="Times New Roman" w:eastAsia="Times New Roman" w:hAnsi="Times New Roman" w:cs="Times New Roman"/>
                <w:sz w:val="24"/>
                <w:szCs w:val="24"/>
              </w:rPr>
            </w:pPr>
          </w:p>
          <w:p w:rsidR="007954F2" w:rsidRDefault="007954F2">
            <w:pPr>
              <w:jc w:val="both"/>
              <w:rPr>
                <w:rFonts w:ascii="Times New Roman" w:eastAsia="Times New Roman" w:hAnsi="Times New Roman" w:cs="Times New Roman"/>
                <w:b/>
                <w:sz w:val="24"/>
                <w:szCs w:val="24"/>
              </w:rPr>
            </w:pPr>
          </w:p>
          <w:p w:rsidR="007954F2" w:rsidRDefault="00C94F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Ρουτίνα παρουσιών (Σε κάθε μάθημα υπάρχουν καρτέλες με τα ονόματα των μαθητών, την οποία καλείται ο καθένας τους να αναγνωρίσει -τη γραπτή μορφή του ονόματος του- και να τοποθετήσει πάνω στον πίνακα. )</w:t>
            </w:r>
          </w:p>
          <w:p w:rsidR="007954F2" w:rsidRDefault="007954F2">
            <w:pPr>
              <w:jc w:val="both"/>
              <w:rPr>
                <w:rFonts w:ascii="Times New Roman" w:eastAsia="Times New Roman" w:hAnsi="Times New Roman" w:cs="Times New Roman"/>
                <w:sz w:val="24"/>
                <w:szCs w:val="24"/>
              </w:rPr>
            </w:pPr>
          </w:p>
        </w:tc>
        <w:tc>
          <w:tcPr>
            <w:tcW w:w="3828" w:type="dxa"/>
          </w:tcPr>
          <w:p w:rsidR="007954F2" w:rsidRDefault="00C94F65">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-Πίνακας</w:t>
            </w:r>
          </w:p>
          <w:p w:rsidR="007954F2" w:rsidRDefault="00C94F65">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-Εποπτικό υλικό εισαγωγής του μαθήματος</w:t>
            </w:r>
          </w:p>
          <w:p w:rsidR="007954F2" w:rsidRDefault="007954F2">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rsidR="007954F2" w:rsidRDefault="00C94F65">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Κάθονται κυκλικά στην ολομέλεια.</w:t>
            </w:r>
          </w:p>
        </w:tc>
        <w:tc>
          <w:tcPr>
            <w:tcW w:w="2409" w:type="dxa"/>
          </w:tcPr>
          <w:p w:rsidR="007954F2" w:rsidRDefault="007954F2">
            <w:pPr>
              <w:pBdr>
                <w:top w:val="nil"/>
                <w:left w:val="nil"/>
                <w:bottom w:val="nil"/>
                <w:right w:val="nil"/>
                <w:between w:val="nil"/>
              </w:pBdr>
              <w:rPr>
                <w:rFonts w:ascii="Times New Roman" w:eastAsia="Times New Roman" w:hAnsi="Times New Roman" w:cs="Times New Roman"/>
                <w:color w:val="000000"/>
                <w:sz w:val="24"/>
                <w:szCs w:val="24"/>
              </w:rPr>
            </w:pPr>
          </w:p>
        </w:tc>
        <w:tc>
          <w:tcPr>
            <w:tcW w:w="1183" w:type="dxa"/>
          </w:tcPr>
          <w:p w:rsidR="007954F2" w:rsidRDefault="007954F2">
            <w:pPr>
              <w:pBdr>
                <w:top w:val="nil"/>
                <w:left w:val="nil"/>
                <w:bottom w:val="nil"/>
                <w:right w:val="nil"/>
                <w:between w:val="nil"/>
              </w:pBdr>
              <w:spacing w:after="200"/>
              <w:rPr>
                <w:rFonts w:ascii="Times New Roman" w:eastAsia="Times New Roman" w:hAnsi="Times New Roman" w:cs="Times New Roman"/>
                <w:color w:val="000000"/>
                <w:sz w:val="24"/>
                <w:szCs w:val="24"/>
              </w:rPr>
            </w:pPr>
          </w:p>
          <w:p w:rsidR="007954F2" w:rsidRDefault="00C94F65">
            <w:pPr>
              <w:pBdr>
                <w:top w:val="nil"/>
                <w:left w:val="nil"/>
                <w:bottom w:val="nil"/>
                <w:right w:val="nil"/>
                <w:between w:val="nil"/>
              </w:pBd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Ε</w:t>
            </w:r>
            <w:r w:rsidR="00C630B0">
              <w:rPr>
                <w:rFonts w:ascii="Times New Roman" w:eastAsia="Times New Roman" w:hAnsi="Times New Roman" w:cs="Times New Roman"/>
                <w:color w:val="000000"/>
                <w:sz w:val="24"/>
                <w:szCs w:val="24"/>
              </w:rPr>
              <w:t>λληνικά</w:t>
            </w:r>
          </w:p>
        </w:tc>
      </w:tr>
      <w:tr w:rsidR="007954F2" w:rsidTr="00C630B0">
        <w:tc>
          <w:tcPr>
            <w:tcW w:w="6800" w:type="dxa"/>
          </w:tcPr>
          <w:p w:rsidR="007954F2" w:rsidRDefault="00C94F6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Αφόρμηση - Προσανατολισμός - Πρόκληση ενδιαφέροντος και  περιέργειας (15 λεπτά): </w:t>
            </w:r>
          </w:p>
          <w:p w:rsidR="007954F2" w:rsidRDefault="007954F2">
            <w:pPr>
              <w:jc w:val="both"/>
              <w:rPr>
                <w:rFonts w:ascii="Times New Roman" w:eastAsia="Times New Roman" w:hAnsi="Times New Roman" w:cs="Times New Roman"/>
                <w:b/>
                <w:sz w:val="24"/>
                <w:szCs w:val="24"/>
              </w:rPr>
            </w:pPr>
          </w:p>
          <w:p w:rsidR="007954F2" w:rsidRDefault="00C94F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προβάλλει, μέσω του βιντεοπροβολέα ή σε τυπωμένη μορφή, μια σημαία της Κύπρου και αρχικά ρωτάει τα παιδιά: «Τι είναι αυτό;». Στη συνέχεια, αναφέρει τη λέξη σημαία και τα ρωτάει εάν έχουν ξαναδεί τη σημαία αυτή ή αν γνωρίζουν σε ποια χώρα ανήκει.</w:t>
            </w:r>
          </w:p>
          <w:p w:rsidR="007954F2" w:rsidRDefault="007954F2">
            <w:pPr>
              <w:rPr>
                <w:rFonts w:ascii="Times New Roman" w:eastAsia="Times New Roman" w:hAnsi="Times New Roman" w:cs="Times New Roman"/>
                <w:sz w:val="24"/>
                <w:szCs w:val="24"/>
              </w:rPr>
            </w:pPr>
          </w:p>
        </w:tc>
        <w:tc>
          <w:tcPr>
            <w:tcW w:w="3828" w:type="dxa"/>
          </w:tcPr>
          <w:p w:rsidR="007954F2" w:rsidRDefault="00C94F65">
            <w:pPr>
              <w:numPr>
                <w:ilvl w:val="0"/>
                <w:numId w:val="1"/>
              </w:numPr>
              <w:pBdr>
                <w:top w:val="nil"/>
                <w:left w:val="nil"/>
                <w:bottom w:val="nil"/>
                <w:right w:val="nil"/>
                <w:between w:val="nil"/>
              </w:pBdr>
              <w:jc w:val="both"/>
              <w:rPr>
                <w:color w:val="000000"/>
              </w:rPr>
            </w:pPr>
            <w:r>
              <w:rPr>
                <w:rFonts w:ascii="Times New Roman" w:eastAsia="Times New Roman" w:hAnsi="Times New Roman" w:cs="Times New Roman"/>
                <w:color w:val="000000"/>
                <w:sz w:val="24"/>
                <w:szCs w:val="24"/>
              </w:rPr>
              <w:t>Βιντεοπροβολέας</w:t>
            </w:r>
          </w:p>
          <w:p w:rsidR="007954F2" w:rsidRDefault="00C94F65">
            <w:pPr>
              <w:numPr>
                <w:ilvl w:val="0"/>
                <w:numId w:val="1"/>
              </w:numPr>
              <w:pBdr>
                <w:top w:val="nil"/>
                <w:left w:val="nil"/>
                <w:bottom w:val="nil"/>
                <w:right w:val="nil"/>
                <w:between w:val="nil"/>
              </w:pBdr>
              <w:jc w:val="both"/>
              <w:rPr>
                <w:color w:val="000000"/>
              </w:rPr>
            </w:pPr>
            <w:r>
              <w:rPr>
                <w:rFonts w:ascii="Times New Roman" w:eastAsia="Times New Roman" w:hAnsi="Times New Roman" w:cs="Times New Roman"/>
                <w:color w:val="000000"/>
                <w:sz w:val="24"/>
                <w:szCs w:val="24"/>
              </w:rPr>
              <w:t xml:space="preserve">Παρουσίαση </w:t>
            </w:r>
          </w:p>
          <w:p w:rsidR="007954F2" w:rsidRDefault="00C94F65">
            <w:pPr>
              <w:numPr>
                <w:ilvl w:val="0"/>
                <w:numId w:val="1"/>
              </w:numPr>
              <w:pBdr>
                <w:top w:val="nil"/>
                <w:left w:val="nil"/>
                <w:bottom w:val="nil"/>
                <w:right w:val="nil"/>
                <w:between w:val="nil"/>
              </w:pBdr>
              <w:jc w:val="both"/>
              <w:rPr>
                <w:color w:val="000000"/>
              </w:rPr>
            </w:pPr>
            <w:r>
              <w:rPr>
                <w:rFonts w:ascii="Times New Roman" w:eastAsia="Times New Roman" w:hAnsi="Times New Roman" w:cs="Times New Roman"/>
                <w:color w:val="000000"/>
                <w:sz w:val="24"/>
                <w:szCs w:val="24"/>
              </w:rPr>
              <w:t>Σημαία της Κύπρου</w:t>
            </w:r>
          </w:p>
          <w:p w:rsidR="007954F2" w:rsidRDefault="007954F2">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rsidR="007954F2" w:rsidRDefault="00C94F65">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Κάθονται κυκλικά στην ολομέλεια.</w:t>
            </w:r>
          </w:p>
          <w:p w:rsidR="007954F2" w:rsidRDefault="007954F2">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tc>
        <w:tc>
          <w:tcPr>
            <w:tcW w:w="2409" w:type="dxa"/>
          </w:tcPr>
          <w:p w:rsidR="007954F2" w:rsidRDefault="00C94F65">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Αξιολόγηση των προϋπάρχουσων γνώσεων</w:t>
            </w:r>
          </w:p>
        </w:tc>
        <w:tc>
          <w:tcPr>
            <w:tcW w:w="1183" w:type="dxa"/>
          </w:tcPr>
          <w:p w:rsidR="00AB6E3A" w:rsidRDefault="00AB6E3A">
            <w:pPr>
              <w:pBdr>
                <w:top w:val="nil"/>
                <w:left w:val="nil"/>
                <w:bottom w:val="nil"/>
                <w:right w:val="nil"/>
                <w:between w:val="nil"/>
              </w:pBdr>
              <w:spacing w:after="200"/>
              <w:jc w:val="both"/>
              <w:rPr>
                <w:rFonts w:ascii="Times New Roman" w:eastAsia="Times New Roman" w:hAnsi="Times New Roman" w:cs="Times New Roman"/>
                <w:color w:val="000000"/>
                <w:sz w:val="24"/>
                <w:szCs w:val="24"/>
              </w:rPr>
            </w:pPr>
            <w:bookmarkStart w:id="2" w:name="_GoBack"/>
            <w:bookmarkEnd w:id="2"/>
          </w:p>
          <w:p w:rsidR="007954F2" w:rsidRDefault="00C94F65">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Α</w:t>
            </w:r>
            <w:r w:rsidR="00C630B0">
              <w:rPr>
                <w:rFonts w:ascii="Times New Roman" w:eastAsia="Times New Roman" w:hAnsi="Times New Roman" w:cs="Times New Roman"/>
                <w:color w:val="000000"/>
                <w:sz w:val="24"/>
                <w:szCs w:val="24"/>
              </w:rPr>
              <w:t>γγλικά</w:t>
            </w:r>
            <w:r>
              <w:rPr>
                <w:rFonts w:ascii="Times New Roman" w:eastAsia="Times New Roman" w:hAnsi="Times New Roman" w:cs="Times New Roman"/>
                <w:color w:val="000000"/>
                <w:sz w:val="24"/>
                <w:szCs w:val="24"/>
              </w:rPr>
              <w:t>/Ε</w:t>
            </w:r>
            <w:r w:rsidR="00C630B0">
              <w:rPr>
                <w:rFonts w:ascii="Times New Roman" w:eastAsia="Times New Roman" w:hAnsi="Times New Roman" w:cs="Times New Roman"/>
                <w:color w:val="000000"/>
                <w:sz w:val="24"/>
                <w:szCs w:val="24"/>
              </w:rPr>
              <w:t>λληνικά</w:t>
            </w:r>
          </w:p>
        </w:tc>
      </w:tr>
      <w:tr w:rsidR="007954F2" w:rsidTr="00C630B0">
        <w:tc>
          <w:tcPr>
            <w:tcW w:w="6800" w:type="dxa"/>
          </w:tcPr>
          <w:p w:rsidR="007954F2" w:rsidRDefault="00C630B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1 (</w:t>
            </w:r>
            <w:r w:rsidR="00C94F65">
              <w:rPr>
                <w:rFonts w:ascii="Times New Roman" w:eastAsia="Times New Roman" w:hAnsi="Times New Roman" w:cs="Times New Roman"/>
                <w:b/>
                <w:sz w:val="24"/>
                <w:szCs w:val="24"/>
              </w:rPr>
              <w:t>20 λεπτά):</w:t>
            </w:r>
          </w:p>
          <w:p w:rsidR="007954F2" w:rsidRDefault="007954F2">
            <w:pPr>
              <w:rPr>
                <w:rFonts w:ascii="Times New Roman" w:eastAsia="Times New Roman" w:hAnsi="Times New Roman" w:cs="Times New Roman"/>
                <w:b/>
                <w:sz w:val="24"/>
                <w:szCs w:val="24"/>
              </w:rPr>
            </w:pPr>
          </w:p>
          <w:p w:rsidR="007954F2" w:rsidRDefault="00C94F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λέει στα παιδιά πως έχουν έναν επισκέπτη τον ‘Τέρι, το περιστέρι’ και εμφανίζει μια μασκότ περιστεριού. Το περιστέρι τότε λέει στα παιδιά: «Την 1</w:t>
            </w:r>
            <w:r>
              <w:rPr>
                <w:rFonts w:ascii="Times New Roman" w:eastAsia="Times New Roman" w:hAnsi="Times New Roman" w:cs="Times New Roman"/>
                <w:sz w:val="24"/>
                <w:szCs w:val="24"/>
                <w:vertAlign w:val="superscript"/>
              </w:rPr>
              <w:t>η</w:t>
            </w:r>
            <w:r>
              <w:rPr>
                <w:rFonts w:ascii="Times New Roman" w:eastAsia="Times New Roman" w:hAnsi="Times New Roman" w:cs="Times New Roman"/>
                <w:sz w:val="24"/>
                <w:szCs w:val="24"/>
              </w:rPr>
              <w:t xml:space="preserve"> Οκτωβρίου γιορτάζει η Κύπρος τη μέρα της ανεξαρτησίας της, έχει δηλαδή τα γενέθλιά της. Στα πρώτα της γενέθλια απέκτησε τη δική της σημαία και σύμβολο, πάνω στο οποίο είναι ένα περιστέρι, σαν και μένα, που κρατάει ένα κλαδί ελιάς». Ταυτόχρονα, το περιστέρι δείχνει το σύμβολο (έμβλημα) της Κυπριακής Δημοκρατίας και καλεί τα παιδιά να επαναλάβουν τη ρίμα «Γιορτάζει η σημαία μας, γιορτάζει η Κύπρος μας».</w:t>
            </w:r>
          </w:p>
          <w:p w:rsidR="007954F2" w:rsidRDefault="007954F2">
            <w:pPr>
              <w:jc w:val="both"/>
              <w:rPr>
                <w:rFonts w:ascii="Times New Roman" w:eastAsia="Times New Roman" w:hAnsi="Times New Roman" w:cs="Times New Roman"/>
                <w:sz w:val="24"/>
                <w:szCs w:val="24"/>
              </w:rPr>
            </w:pPr>
          </w:p>
        </w:tc>
        <w:tc>
          <w:tcPr>
            <w:tcW w:w="3828" w:type="dxa"/>
          </w:tcPr>
          <w:p w:rsidR="007954F2" w:rsidRDefault="00C94F65">
            <w:pPr>
              <w:numPr>
                <w:ilvl w:val="0"/>
                <w:numId w:val="4"/>
              </w:numPr>
              <w:pBdr>
                <w:top w:val="nil"/>
                <w:left w:val="nil"/>
                <w:bottom w:val="nil"/>
                <w:right w:val="nil"/>
                <w:between w:val="nil"/>
              </w:pBdr>
              <w:spacing w:after="200" w:line="276" w:lineRule="auto"/>
              <w:rPr>
                <w:color w:val="000000"/>
                <w:sz w:val="24"/>
                <w:szCs w:val="24"/>
              </w:rPr>
            </w:pPr>
            <w:r>
              <w:rPr>
                <w:rFonts w:ascii="Times New Roman" w:eastAsia="Times New Roman" w:hAnsi="Times New Roman" w:cs="Times New Roman"/>
                <w:color w:val="000000"/>
                <w:sz w:val="24"/>
                <w:szCs w:val="24"/>
              </w:rPr>
              <w:t>Εικόνες με το νέο λεξιλόγιο.</w:t>
            </w:r>
          </w:p>
          <w:p w:rsidR="007954F2" w:rsidRDefault="00C94F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Τα παιδιά εργάζονται στην ολομέλεια.</w:t>
            </w:r>
          </w:p>
        </w:tc>
        <w:tc>
          <w:tcPr>
            <w:tcW w:w="2409" w:type="dxa"/>
          </w:tcPr>
          <w:p w:rsidR="007954F2" w:rsidRDefault="00C94F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αξιολογεί αν τα παιδιά προφέρουν σωστά τη ρίμα.</w:t>
            </w:r>
          </w:p>
        </w:tc>
        <w:tc>
          <w:tcPr>
            <w:tcW w:w="1183" w:type="dxa"/>
          </w:tcPr>
          <w:p w:rsidR="007954F2" w:rsidRDefault="007954F2">
            <w:pPr>
              <w:jc w:val="both"/>
              <w:rPr>
                <w:rFonts w:ascii="Times New Roman" w:eastAsia="Times New Roman" w:hAnsi="Times New Roman" w:cs="Times New Roman"/>
                <w:sz w:val="24"/>
                <w:szCs w:val="24"/>
              </w:rPr>
            </w:pPr>
          </w:p>
          <w:p w:rsidR="00AB6E3A" w:rsidRDefault="00AB6E3A">
            <w:pPr>
              <w:jc w:val="both"/>
              <w:rPr>
                <w:rFonts w:ascii="Times New Roman" w:eastAsia="Times New Roman" w:hAnsi="Times New Roman" w:cs="Times New Roman"/>
                <w:sz w:val="24"/>
                <w:szCs w:val="24"/>
              </w:rPr>
            </w:pPr>
          </w:p>
          <w:p w:rsidR="007954F2" w:rsidRDefault="00C630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Αγγλικά/</w:t>
            </w:r>
            <w:r w:rsidR="00C94F65">
              <w:rPr>
                <w:rFonts w:ascii="Times New Roman" w:eastAsia="Times New Roman" w:hAnsi="Times New Roman" w:cs="Times New Roman"/>
                <w:sz w:val="24"/>
                <w:szCs w:val="24"/>
              </w:rPr>
              <w:t>Ε</w:t>
            </w:r>
            <w:r>
              <w:rPr>
                <w:rFonts w:ascii="Times New Roman" w:eastAsia="Times New Roman" w:hAnsi="Times New Roman" w:cs="Times New Roman"/>
                <w:sz w:val="24"/>
                <w:szCs w:val="24"/>
              </w:rPr>
              <w:t>λληνικά</w:t>
            </w:r>
          </w:p>
        </w:tc>
      </w:tr>
      <w:tr w:rsidR="007954F2" w:rsidTr="00C630B0">
        <w:tc>
          <w:tcPr>
            <w:tcW w:w="6800" w:type="dxa"/>
          </w:tcPr>
          <w:p w:rsidR="007954F2" w:rsidRDefault="00C630B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2 (</w:t>
            </w:r>
            <w:r w:rsidR="00C94F65">
              <w:rPr>
                <w:rFonts w:ascii="Times New Roman" w:eastAsia="Times New Roman" w:hAnsi="Times New Roman" w:cs="Times New Roman"/>
                <w:b/>
                <w:sz w:val="24"/>
                <w:szCs w:val="24"/>
              </w:rPr>
              <w:t>20 λεπτά):</w:t>
            </w:r>
          </w:p>
          <w:p w:rsidR="007954F2" w:rsidRDefault="007954F2">
            <w:pPr>
              <w:rPr>
                <w:rFonts w:ascii="Times New Roman" w:eastAsia="Times New Roman" w:hAnsi="Times New Roman" w:cs="Times New Roman"/>
                <w:b/>
                <w:sz w:val="24"/>
                <w:szCs w:val="24"/>
              </w:rPr>
            </w:pPr>
          </w:p>
          <w:p w:rsidR="007954F2" w:rsidRDefault="00C94F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H/Ο ε</w:t>
            </w:r>
            <w:r w:rsidR="00C630B0">
              <w:rPr>
                <w:rFonts w:ascii="Times New Roman" w:eastAsia="Times New Roman" w:hAnsi="Times New Roman" w:cs="Times New Roman"/>
                <w:sz w:val="24"/>
                <w:szCs w:val="24"/>
              </w:rPr>
              <w:t>κπαιδευτικός ρωτάει τα παιδιά ποια</w:t>
            </w:r>
            <w:r>
              <w:rPr>
                <w:rFonts w:ascii="Times New Roman" w:eastAsia="Times New Roman" w:hAnsi="Times New Roman" w:cs="Times New Roman"/>
                <w:sz w:val="24"/>
                <w:szCs w:val="24"/>
              </w:rPr>
              <w:t xml:space="preserve"> χρώματα βλέπουν στη σημαία</w:t>
            </w:r>
            <w:r w:rsidR="00C630B0">
              <w:rPr>
                <w:rFonts w:ascii="Times New Roman" w:eastAsia="Times New Roman" w:hAnsi="Times New Roman" w:cs="Times New Roman"/>
                <w:sz w:val="24"/>
                <w:szCs w:val="24"/>
              </w:rPr>
              <w:t xml:space="preserve"> της Κύπρου</w:t>
            </w:r>
            <w:r>
              <w:rPr>
                <w:rFonts w:ascii="Times New Roman" w:eastAsia="Times New Roman" w:hAnsi="Times New Roman" w:cs="Times New Roman"/>
                <w:sz w:val="24"/>
                <w:szCs w:val="24"/>
              </w:rPr>
              <w:t xml:space="preserve">. Στη συνέχεια, αφού ειπωθούν τα χρώματα, είτε στα ελληνικά είτε στα αγγλικά, ο/η εκπαιδευτικός δείχνοντας το </w:t>
            </w:r>
            <w:r>
              <w:rPr>
                <w:rFonts w:ascii="Times New Roman" w:eastAsia="Times New Roman" w:hAnsi="Times New Roman" w:cs="Times New Roman"/>
                <w:sz w:val="24"/>
                <w:szCs w:val="24"/>
              </w:rPr>
              <w:lastRenderedPageBreak/>
              <w:t>κάθε χρώμα πάνω στη σημαία αναφέρει πώς ονομάζεται στα ελληνικά και τα καλεί να το επαναλάβουν.</w:t>
            </w:r>
          </w:p>
          <w:p w:rsidR="007954F2" w:rsidRDefault="00C94F6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Στη συνέχεια, ο/η εκπαιδευτικός ζητά από τα παιδιά να πάρουν από τα μολύβια στην κασετίνα τους το άσπρο, το πορτοκαλί και το πράσινο χρώμα. </w:t>
            </w:r>
          </w:p>
          <w:p w:rsidR="007954F2" w:rsidRDefault="00C94F6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Φωνάζει ένα χρώμα και τα παιδιά σηκώνουν το αντίστοιχο μολύβι ψηλά. </w:t>
            </w:r>
          </w:p>
          <w:p w:rsidR="007954F2" w:rsidRDefault="00C94F6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Ακολούθως, μπορεί να τα φωνάξει με πιο γρήγορο ρυθμό ή αλλάζοντας τη σειρά.</w:t>
            </w:r>
          </w:p>
          <w:p w:rsidR="007954F2" w:rsidRDefault="007954F2">
            <w:pPr>
              <w:jc w:val="both"/>
              <w:rPr>
                <w:rFonts w:ascii="Times New Roman" w:eastAsia="Times New Roman" w:hAnsi="Times New Roman" w:cs="Times New Roman"/>
                <w:b/>
                <w:sz w:val="24"/>
                <w:szCs w:val="24"/>
              </w:rPr>
            </w:pPr>
          </w:p>
        </w:tc>
        <w:tc>
          <w:tcPr>
            <w:tcW w:w="3828" w:type="dxa"/>
          </w:tcPr>
          <w:p w:rsidR="007954F2" w:rsidRDefault="00C94F65">
            <w:pPr>
              <w:numPr>
                <w:ilvl w:val="0"/>
                <w:numId w:val="5"/>
              </w:numPr>
              <w:pBdr>
                <w:top w:val="nil"/>
                <w:left w:val="nil"/>
                <w:bottom w:val="nil"/>
                <w:right w:val="nil"/>
                <w:between w:val="nil"/>
              </w:pBdr>
              <w:spacing w:line="276" w:lineRule="auto"/>
              <w:jc w:val="both"/>
              <w:rPr>
                <w:color w:val="000000"/>
              </w:rPr>
            </w:pPr>
            <w:r>
              <w:rPr>
                <w:rFonts w:ascii="Times New Roman" w:eastAsia="Times New Roman" w:hAnsi="Times New Roman" w:cs="Times New Roman"/>
                <w:color w:val="000000"/>
                <w:sz w:val="24"/>
                <w:szCs w:val="24"/>
              </w:rPr>
              <w:lastRenderedPageBreak/>
              <w:t>Σημαία της Κύπρου</w:t>
            </w:r>
          </w:p>
          <w:p w:rsidR="007954F2" w:rsidRDefault="00C94F65">
            <w:pPr>
              <w:numPr>
                <w:ilvl w:val="0"/>
                <w:numId w:val="5"/>
              </w:numPr>
              <w:pBdr>
                <w:top w:val="nil"/>
                <w:left w:val="nil"/>
                <w:bottom w:val="nil"/>
                <w:right w:val="nil"/>
                <w:between w:val="nil"/>
              </w:pBdr>
              <w:jc w:val="both"/>
              <w:rPr>
                <w:color w:val="000000"/>
              </w:rPr>
            </w:pPr>
            <w:r>
              <w:rPr>
                <w:rFonts w:ascii="Times New Roman" w:eastAsia="Times New Roman" w:hAnsi="Times New Roman" w:cs="Times New Roman"/>
                <w:color w:val="000000"/>
                <w:sz w:val="24"/>
                <w:szCs w:val="24"/>
              </w:rPr>
              <w:t>Βιντεοπροβολέας</w:t>
            </w:r>
          </w:p>
          <w:p w:rsidR="007954F2" w:rsidRDefault="00C94F65">
            <w:pPr>
              <w:numPr>
                <w:ilvl w:val="0"/>
                <w:numId w:val="5"/>
              </w:numPr>
              <w:pBdr>
                <w:top w:val="nil"/>
                <w:left w:val="nil"/>
                <w:bottom w:val="nil"/>
                <w:right w:val="nil"/>
                <w:between w:val="nil"/>
              </w:pBdr>
              <w:jc w:val="both"/>
              <w:rPr>
                <w:color w:val="000000"/>
              </w:rPr>
            </w:pPr>
            <w:r>
              <w:rPr>
                <w:rFonts w:ascii="Times New Roman" w:eastAsia="Times New Roman" w:hAnsi="Times New Roman" w:cs="Times New Roman"/>
                <w:color w:val="000000"/>
                <w:sz w:val="24"/>
                <w:szCs w:val="24"/>
              </w:rPr>
              <w:t xml:space="preserve">Παρουσίαση </w:t>
            </w:r>
          </w:p>
          <w:p w:rsidR="007954F2" w:rsidRDefault="00C630B0" w:rsidP="00C630B0">
            <w:pPr>
              <w:numPr>
                <w:ilvl w:val="0"/>
                <w:numId w:val="5"/>
              </w:numPr>
              <w:pBdr>
                <w:top w:val="nil"/>
                <w:left w:val="nil"/>
                <w:bottom w:val="nil"/>
                <w:right w:val="nil"/>
                <w:between w:val="nil"/>
              </w:pBdr>
              <w:rPr>
                <w:color w:val="000000"/>
              </w:rPr>
            </w:pPr>
            <w:r>
              <w:rPr>
                <w:rFonts w:ascii="Times New Roman" w:eastAsia="Times New Roman" w:hAnsi="Times New Roman" w:cs="Times New Roman"/>
                <w:color w:val="000000"/>
                <w:sz w:val="24"/>
                <w:szCs w:val="24"/>
              </w:rPr>
              <w:t xml:space="preserve">Χρωματιστά </w:t>
            </w:r>
            <w:r w:rsidR="00C94F65">
              <w:rPr>
                <w:rFonts w:ascii="Times New Roman" w:eastAsia="Times New Roman" w:hAnsi="Times New Roman" w:cs="Times New Roman"/>
                <w:color w:val="000000"/>
                <w:sz w:val="24"/>
                <w:szCs w:val="24"/>
              </w:rPr>
              <w:t>μολύβια (ξυλομπογιές)</w:t>
            </w:r>
          </w:p>
          <w:p w:rsidR="007954F2" w:rsidRDefault="007954F2">
            <w:pPr>
              <w:jc w:val="both"/>
              <w:rPr>
                <w:rFonts w:ascii="Times New Roman" w:eastAsia="Times New Roman" w:hAnsi="Times New Roman" w:cs="Times New Roman"/>
                <w:sz w:val="24"/>
                <w:szCs w:val="24"/>
              </w:rPr>
            </w:pPr>
          </w:p>
          <w:p w:rsidR="007954F2" w:rsidRDefault="00C94F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Οι μαθητές εργάζονται στην ολομέλεια.</w:t>
            </w:r>
          </w:p>
          <w:p w:rsidR="007954F2" w:rsidRDefault="007954F2">
            <w:pPr>
              <w:jc w:val="both"/>
              <w:rPr>
                <w:rFonts w:ascii="Times New Roman" w:eastAsia="Times New Roman" w:hAnsi="Times New Roman" w:cs="Times New Roman"/>
                <w:sz w:val="24"/>
                <w:szCs w:val="24"/>
              </w:rPr>
            </w:pPr>
          </w:p>
        </w:tc>
        <w:tc>
          <w:tcPr>
            <w:tcW w:w="2409" w:type="dxa"/>
          </w:tcPr>
          <w:p w:rsidR="007954F2" w:rsidRDefault="00C94F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Η/Ο εκπαιδευτικός αξιολογεί αν οι μαθητές μπορούν να προφέρουν σωστά τα χρώματα.</w:t>
            </w:r>
          </w:p>
        </w:tc>
        <w:tc>
          <w:tcPr>
            <w:tcW w:w="1183" w:type="dxa"/>
          </w:tcPr>
          <w:p w:rsidR="007954F2" w:rsidRDefault="007954F2">
            <w:pPr>
              <w:jc w:val="both"/>
              <w:rPr>
                <w:rFonts w:ascii="Times New Roman" w:eastAsia="Times New Roman" w:hAnsi="Times New Roman" w:cs="Times New Roman"/>
                <w:sz w:val="24"/>
                <w:szCs w:val="24"/>
              </w:rPr>
            </w:pPr>
          </w:p>
          <w:p w:rsidR="00AB6E3A" w:rsidRDefault="00AB6E3A">
            <w:pPr>
              <w:jc w:val="both"/>
              <w:rPr>
                <w:rFonts w:ascii="Times New Roman" w:eastAsia="Times New Roman" w:hAnsi="Times New Roman" w:cs="Times New Roman"/>
                <w:sz w:val="24"/>
                <w:szCs w:val="24"/>
              </w:rPr>
            </w:pPr>
          </w:p>
          <w:p w:rsidR="007954F2" w:rsidRDefault="00C94F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r w:rsidR="00C630B0">
              <w:rPr>
                <w:rFonts w:ascii="Times New Roman" w:eastAsia="Times New Roman" w:hAnsi="Times New Roman" w:cs="Times New Roman"/>
                <w:sz w:val="24"/>
                <w:szCs w:val="24"/>
              </w:rPr>
              <w:t>λληνικά</w:t>
            </w:r>
          </w:p>
        </w:tc>
      </w:tr>
      <w:tr w:rsidR="007954F2" w:rsidTr="00C630B0">
        <w:tc>
          <w:tcPr>
            <w:tcW w:w="6800" w:type="dxa"/>
          </w:tcPr>
          <w:p w:rsidR="007954F2" w:rsidRDefault="00C94F6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Δραστηριότητα 3 (15 λεπτά):</w:t>
            </w:r>
          </w:p>
          <w:p w:rsidR="007954F2" w:rsidRDefault="007954F2">
            <w:pPr>
              <w:rPr>
                <w:rFonts w:ascii="Times New Roman" w:eastAsia="Times New Roman" w:hAnsi="Times New Roman" w:cs="Times New Roman"/>
                <w:b/>
                <w:sz w:val="24"/>
                <w:szCs w:val="24"/>
              </w:rPr>
            </w:pPr>
          </w:p>
          <w:p w:rsidR="007954F2" w:rsidRDefault="00C94F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λέει στα παιδ</w:t>
            </w:r>
            <w:r w:rsidR="00C630B0">
              <w:rPr>
                <w:rFonts w:ascii="Times New Roman" w:eastAsia="Times New Roman" w:hAnsi="Times New Roman" w:cs="Times New Roman"/>
                <w:sz w:val="24"/>
                <w:szCs w:val="24"/>
              </w:rPr>
              <w:t>ιά πως θα παίξουν το παιχνίδι «Τ</w:t>
            </w:r>
            <w:r>
              <w:rPr>
                <w:rFonts w:ascii="Times New Roman" w:eastAsia="Times New Roman" w:hAnsi="Times New Roman" w:cs="Times New Roman"/>
                <w:sz w:val="24"/>
                <w:szCs w:val="24"/>
              </w:rPr>
              <w:t xml:space="preserve">ρενάκι λέξεων». Αρχικά, τοποθετεί μια καρτέλα με το βασικό λεξιλόγιο (εικονογραφημένο) στον πίνακα και τα παιδιά επαναλαμβάνουν τη λέξη. Έπειτα, προσθέτει τις υπόλοιπες καρτέλες -μια καρτέλα κάθε φορά- και τα παιδιά επαναλαμβάνουν όλες τις λέξεις από την αρχή. </w:t>
            </w:r>
          </w:p>
          <w:p w:rsidR="007954F2" w:rsidRDefault="007954F2">
            <w:pPr>
              <w:jc w:val="both"/>
              <w:rPr>
                <w:rFonts w:ascii="Times New Roman" w:eastAsia="Times New Roman" w:hAnsi="Times New Roman" w:cs="Times New Roman"/>
                <w:sz w:val="24"/>
                <w:szCs w:val="24"/>
              </w:rPr>
            </w:pPr>
          </w:p>
        </w:tc>
        <w:tc>
          <w:tcPr>
            <w:tcW w:w="3828" w:type="dxa"/>
          </w:tcPr>
          <w:p w:rsidR="007954F2" w:rsidRDefault="00C94F65">
            <w:pPr>
              <w:numPr>
                <w:ilvl w:val="0"/>
                <w:numId w:val="4"/>
              </w:numPr>
              <w:pBdr>
                <w:top w:val="nil"/>
                <w:left w:val="nil"/>
                <w:bottom w:val="nil"/>
                <w:right w:val="nil"/>
                <w:between w:val="nil"/>
              </w:pBdr>
              <w:spacing w:line="276" w:lineRule="auto"/>
              <w:jc w:val="both"/>
              <w:rPr>
                <w:color w:val="000000"/>
                <w:sz w:val="24"/>
                <w:szCs w:val="24"/>
              </w:rPr>
            </w:pPr>
            <w:r>
              <w:rPr>
                <w:rFonts w:ascii="Times New Roman" w:eastAsia="Times New Roman" w:hAnsi="Times New Roman" w:cs="Times New Roman"/>
                <w:sz w:val="24"/>
                <w:szCs w:val="24"/>
              </w:rPr>
              <w:t>Ε</w:t>
            </w:r>
            <w:r>
              <w:rPr>
                <w:rFonts w:ascii="Times New Roman" w:eastAsia="Times New Roman" w:hAnsi="Times New Roman" w:cs="Times New Roman"/>
                <w:color w:val="000000"/>
                <w:sz w:val="24"/>
                <w:szCs w:val="24"/>
              </w:rPr>
              <w:t>ποπτικό υλικό – καρτέλες με το βασικό λεξιλόγιο</w:t>
            </w:r>
          </w:p>
          <w:p w:rsidR="007954F2" w:rsidRDefault="007954F2">
            <w:p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p>
          <w:p w:rsidR="007954F2" w:rsidRDefault="007954F2"/>
          <w:p w:rsidR="007954F2" w:rsidRDefault="00C94F65">
            <w:pPr>
              <w:jc w:val="both"/>
            </w:pPr>
            <w:r>
              <w:rPr>
                <w:rFonts w:ascii="Times New Roman" w:eastAsia="Times New Roman" w:hAnsi="Times New Roman" w:cs="Times New Roman"/>
                <w:sz w:val="24"/>
                <w:szCs w:val="24"/>
              </w:rPr>
              <w:t>Η δραστηριότητα αυτή γίνεται στην ολομέλεια.</w:t>
            </w:r>
          </w:p>
        </w:tc>
        <w:tc>
          <w:tcPr>
            <w:tcW w:w="2409" w:type="dxa"/>
          </w:tcPr>
          <w:p w:rsidR="007954F2" w:rsidRDefault="00C94F65" w:rsidP="00C630B0">
            <w:pPr>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αξιολογεί αν τα παιδιά προφέρουν σωστά τις λέξεις.</w:t>
            </w:r>
          </w:p>
        </w:tc>
        <w:tc>
          <w:tcPr>
            <w:tcW w:w="1183" w:type="dxa"/>
          </w:tcPr>
          <w:p w:rsidR="007954F2" w:rsidRDefault="007954F2">
            <w:pPr>
              <w:jc w:val="both"/>
              <w:rPr>
                <w:rFonts w:ascii="Times New Roman" w:eastAsia="Times New Roman" w:hAnsi="Times New Roman" w:cs="Times New Roman"/>
                <w:sz w:val="24"/>
                <w:szCs w:val="24"/>
              </w:rPr>
            </w:pPr>
          </w:p>
          <w:p w:rsidR="007954F2" w:rsidRDefault="007954F2">
            <w:pPr>
              <w:jc w:val="both"/>
              <w:rPr>
                <w:rFonts w:ascii="Times New Roman" w:eastAsia="Times New Roman" w:hAnsi="Times New Roman" w:cs="Times New Roman"/>
                <w:sz w:val="24"/>
                <w:szCs w:val="24"/>
              </w:rPr>
            </w:pPr>
          </w:p>
          <w:p w:rsidR="007954F2" w:rsidRDefault="00C94F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r w:rsidR="00C630B0">
              <w:rPr>
                <w:rFonts w:ascii="Times New Roman" w:eastAsia="Times New Roman" w:hAnsi="Times New Roman" w:cs="Times New Roman"/>
                <w:sz w:val="24"/>
                <w:szCs w:val="24"/>
              </w:rPr>
              <w:t>λληνικά</w:t>
            </w:r>
          </w:p>
        </w:tc>
      </w:tr>
      <w:tr w:rsidR="007954F2" w:rsidTr="00C630B0">
        <w:tc>
          <w:tcPr>
            <w:tcW w:w="6800" w:type="dxa"/>
          </w:tcPr>
          <w:p w:rsidR="007954F2" w:rsidRDefault="00C94F6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4 (10 λεπτά):</w:t>
            </w:r>
          </w:p>
          <w:p w:rsidR="007954F2" w:rsidRDefault="007954F2">
            <w:pPr>
              <w:rPr>
                <w:rFonts w:ascii="Times New Roman" w:eastAsia="Times New Roman" w:hAnsi="Times New Roman" w:cs="Times New Roman"/>
                <w:b/>
                <w:sz w:val="24"/>
                <w:szCs w:val="24"/>
              </w:rPr>
            </w:pPr>
          </w:p>
          <w:p w:rsidR="007954F2" w:rsidRDefault="00C94F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Η/Ο εκπαιδευτικός, στο σημείο αυτό, καλεί τα παιδιά να παίξουν ένα παιχνίδι. Για το παιχνίδι αυτό ο/η εκπαιδευτικός </w:t>
            </w:r>
            <w:r w:rsidR="00C630B0">
              <w:rPr>
                <w:rFonts w:ascii="Times New Roman" w:eastAsia="Times New Roman" w:hAnsi="Times New Roman" w:cs="Times New Roman"/>
                <w:sz w:val="24"/>
                <w:szCs w:val="24"/>
              </w:rPr>
              <w:t>θα έχει τοποθετήσει από πριν</w:t>
            </w:r>
            <w:r>
              <w:rPr>
                <w:rFonts w:ascii="Times New Roman" w:eastAsia="Times New Roman" w:hAnsi="Times New Roman" w:cs="Times New Roman"/>
                <w:sz w:val="24"/>
                <w:szCs w:val="24"/>
              </w:rPr>
              <w:t>, στο πάτωμα της τάξης, αναποδογυρισμένες καρτέλες με το βασικό λεξιλόγιο. Η/Ο εκπαιδευτικός χτυπά ένα ντέφι ή ταμπουρίνο ή απλά παλαμάκια και τα παιδιά κινούνται στο χώρο. Όταν σταματήσει, τα παιδιά επιλέγουν μια καρτέλα και στέκονται πίσω της. Κάθε μαθητής καλείται να σηκώσει την καρτέλα και να ονομάσει τι απεικονίζει.</w:t>
            </w:r>
          </w:p>
          <w:p w:rsidR="007954F2" w:rsidRDefault="007954F2">
            <w:pPr>
              <w:jc w:val="both"/>
              <w:rPr>
                <w:rFonts w:ascii="Times New Roman" w:eastAsia="Times New Roman" w:hAnsi="Times New Roman" w:cs="Times New Roman"/>
                <w:sz w:val="24"/>
                <w:szCs w:val="24"/>
              </w:rPr>
            </w:pPr>
          </w:p>
        </w:tc>
        <w:tc>
          <w:tcPr>
            <w:tcW w:w="3828" w:type="dxa"/>
          </w:tcPr>
          <w:p w:rsidR="007954F2" w:rsidRDefault="00C94F65">
            <w:pPr>
              <w:numPr>
                <w:ilvl w:val="0"/>
                <w:numId w:val="4"/>
              </w:numPr>
              <w:pBdr>
                <w:top w:val="nil"/>
                <w:left w:val="nil"/>
                <w:bottom w:val="nil"/>
                <w:right w:val="nil"/>
                <w:between w:val="nil"/>
              </w:pBdr>
              <w:spacing w:line="276" w:lineRule="auto"/>
              <w:jc w:val="both"/>
              <w:rPr>
                <w:color w:val="000000"/>
                <w:sz w:val="24"/>
                <w:szCs w:val="24"/>
              </w:rPr>
            </w:pPr>
            <w:r>
              <w:rPr>
                <w:rFonts w:ascii="Times New Roman" w:eastAsia="Times New Roman" w:hAnsi="Times New Roman" w:cs="Times New Roman"/>
                <w:sz w:val="24"/>
                <w:szCs w:val="24"/>
              </w:rPr>
              <w:t>Ε</w:t>
            </w:r>
            <w:r>
              <w:rPr>
                <w:rFonts w:ascii="Times New Roman" w:eastAsia="Times New Roman" w:hAnsi="Times New Roman" w:cs="Times New Roman"/>
                <w:color w:val="000000"/>
                <w:sz w:val="24"/>
                <w:szCs w:val="24"/>
              </w:rPr>
              <w:t>ποπτικό υλικό – καρτέλες με το βασικό λεξιλόγιο</w:t>
            </w:r>
          </w:p>
          <w:p w:rsidR="007954F2" w:rsidRDefault="007954F2">
            <w:pPr>
              <w:jc w:val="both"/>
              <w:rPr>
                <w:rFonts w:ascii="Times New Roman" w:eastAsia="Times New Roman" w:hAnsi="Times New Roman" w:cs="Times New Roman"/>
                <w:sz w:val="24"/>
                <w:szCs w:val="24"/>
              </w:rPr>
            </w:pPr>
          </w:p>
          <w:p w:rsidR="007954F2" w:rsidRDefault="007954F2">
            <w:pPr>
              <w:jc w:val="both"/>
              <w:rPr>
                <w:rFonts w:ascii="Times New Roman" w:eastAsia="Times New Roman" w:hAnsi="Times New Roman" w:cs="Times New Roman"/>
                <w:sz w:val="24"/>
                <w:szCs w:val="24"/>
              </w:rPr>
            </w:pPr>
          </w:p>
          <w:p w:rsidR="007954F2" w:rsidRDefault="00C94F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Τα παιδιά εργάζονται στην ολομέλεια. </w:t>
            </w:r>
          </w:p>
          <w:p w:rsidR="007954F2" w:rsidRDefault="007954F2">
            <w:pPr>
              <w:jc w:val="both"/>
              <w:rPr>
                <w:rFonts w:ascii="Times New Roman" w:eastAsia="Times New Roman" w:hAnsi="Times New Roman" w:cs="Times New Roman"/>
                <w:sz w:val="24"/>
                <w:szCs w:val="24"/>
              </w:rPr>
            </w:pPr>
          </w:p>
        </w:tc>
        <w:tc>
          <w:tcPr>
            <w:tcW w:w="2409" w:type="dxa"/>
          </w:tcPr>
          <w:p w:rsidR="007954F2" w:rsidRDefault="00C94F65" w:rsidP="00C630B0">
            <w:pPr>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αξιολογεί εάν οι μαθητές είναι σε θέση να αναγνωρίζουν το βασικό λεξιλόγιο.</w:t>
            </w:r>
          </w:p>
        </w:tc>
        <w:tc>
          <w:tcPr>
            <w:tcW w:w="1183" w:type="dxa"/>
          </w:tcPr>
          <w:p w:rsidR="007954F2" w:rsidRDefault="007954F2">
            <w:pPr>
              <w:jc w:val="both"/>
              <w:rPr>
                <w:rFonts w:ascii="Times New Roman" w:eastAsia="Times New Roman" w:hAnsi="Times New Roman" w:cs="Times New Roman"/>
                <w:sz w:val="24"/>
                <w:szCs w:val="24"/>
              </w:rPr>
            </w:pPr>
          </w:p>
          <w:p w:rsidR="007954F2" w:rsidRDefault="007954F2">
            <w:pPr>
              <w:jc w:val="both"/>
              <w:rPr>
                <w:rFonts w:ascii="Times New Roman" w:eastAsia="Times New Roman" w:hAnsi="Times New Roman" w:cs="Times New Roman"/>
                <w:sz w:val="24"/>
                <w:szCs w:val="24"/>
              </w:rPr>
            </w:pPr>
          </w:p>
          <w:p w:rsidR="007954F2" w:rsidRDefault="00C94F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r w:rsidR="00C630B0">
              <w:rPr>
                <w:rFonts w:ascii="Times New Roman" w:eastAsia="Times New Roman" w:hAnsi="Times New Roman" w:cs="Times New Roman"/>
                <w:sz w:val="24"/>
                <w:szCs w:val="24"/>
              </w:rPr>
              <w:t>λληνικά</w:t>
            </w:r>
          </w:p>
        </w:tc>
      </w:tr>
      <w:tr w:rsidR="007954F2" w:rsidTr="00C630B0">
        <w:tc>
          <w:tcPr>
            <w:tcW w:w="6800" w:type="dxa"/>
          </w:tcPr>
          <w:p w:rsidR="007954F2" w:rsidRDefault="00C94F65">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Δραστηριότητα 5 (15 λεπτά):</w:t>
            </w:r>
          </w:p>
          <w:p w:rsidR="007954F2" w:rsidRDefault="007954F2">
            <w:pPr>
              <w:rPr>
                <w:rFonts w:ascii="Times New Roman" w:eastAsia="Times New Roman" w:hAnsi="Times New Roman" w:cs="Times New Roman"/>
                <w:b/>
                <w:sz w:val="24"/>
                <w:szCs w:val="24"/>
              </w:rPr>
            </w:pPr>
          </w:p>
          <w:p w:rsidR="007954F2" w:rsidRDefault="00C94F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Η/Ο εκπαιδευτικός καλεί τους μαθητές να χρωματίσουν τη σημαία της Κύπρου χρησιμοποιώντας τα σωστά χρώματα.</w:t>
            </w:r>
          </w:p>
        </w:tc>
        <w:tc>
          <w:tcPr>
            <w:tcW w:w="3828" w:type="dxa"/>
          </w:tcPr>
          <w:p w:rsidR="007954F2" w:rsidRDefault="00C94F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-Α4 χαρτί με τυπωμένη τη σημαία της Κύπρου</w:t>
            </w:r>
          </w:p>
          <w:p w:rsidR="007954F2" w:rsidRDefault="00C630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Χ</w:t>
            </w:r>
            <w:r w:rsidR="00C94F65">
              <w:rPr>
                <w:rFonts w:ascii="Times New Roman" w:eastAsia="Times New Roman" w:hAnsi="Times New Roman" w:cs="Times New Roman"/>
                <w:sz w:val="24"/>
                <w:szCs w:val="24"/>
              </w:rPr>
              <w:t xml:space="preserve">ρωματιστά μολύβια </w:t>
            </w:r>
          </w:p>
          <w:p w:rsidR="007954F2" w:rsidRDefault="007954F2">
            <w:pPr>
              <w:jc w:val="both"/>
              <w:rPr>
                <w:rFonts w:ascii="Times New Roman" w:eastAsia="Times New Roman" w:hAnsi="Times New Roman" w:cs="Times New Roman"/>
                <w:sz w:val="24"/>
                <w:szCs w:val="24"/>
              </w:rPr>
            </w:pPr>
          </w:p>
          <w:p w:rsidR="007954F2" w:rsidRDefault="00C94F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Οι μαθητές εργάζονται ατομικά.</w:t>
            </w:r>
          </w:p>
          <w:p w:rsidR="007954F2" w:rsidRDefault="007954F2">
            <w:pPr>
              <w:jc w:val="both"/>
              <w:rPr>
                <w:rFonts w:ascii="Times New Roman" w:eastAsia="Times New Roman" w:hAnsi="Times New Roman" w:cs="Times New Roman"/>
                <w:sz w:val="24"/>
                <w:szCs w:val="24"/>
              </w:rPr>
            </w:pPr>
          </w:p>
        </w:tc>
        <w:tc>
          <w:tcPr>
            <w:tcW w:w="2409" w:type="dxa"/>
          </w:tcPr>
          <w:p w:rsidR="007954F2" w:rsidRDefault="00C94F65" w:rsidP="00C630B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Η/Ο εκπαιδευτικός αξιολογεί αν οι </w:t>
            </w:r>
            <w:r>
              <w:rPr>
                <w:rFonts w:ascii="Times New Roman" w:eastAsia="Times New Roman" w:hAnsi="Times New Roman" w:cs="Times New Roman"/>
                <w:sz w:val="24"/>
                <w:szCs w:val="24"/>
              </w:rPr>
              <w:lastRenderedPageBreak/>
              <w:t>μαθητές μπορούν να ονομάσουν τα χρώματα.</w:t>
            </w:r>
          </w:p>
        </w:tc>
        <w:tc>
          <w:tcPr>
            <w:tcW w:w="1183" w:type="dxa"/>
          </w:tcPr>
          <w:p w:rsidR="007954F2" w:rsidRDefault="007954F2">
            <w:pPr>
              <w:jc w:val="both"/>
              <w:rPr>
                <w:rFonts w:ascii="Times New Roman" w:eastAsia="Times New Roman" w:hAnsi="Times New Roman" w:cs="Times New Roman"/>
                <w:sz w:val="24"/>
                <w:szCs w:val="24"/>
              </w:rPr>
            </w:pPr>
          </w:p>
          <w:p w:rsidR="007954F2" w:rsidRDefault="00C94F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r w:rsidR="00C630B0">
              <w:rPr>
                <w:rFonts w:ascii="Times New Roman" w:eastAsia="Times New Roman" w:hAnsi="Times New Roman" w:cs="Times New Roman"/>
                <w:sz w:val="24"/>
                <w:szCs w:val="24"/>
              </w:rPr>
              <w:t>λληνικά</w:t>
            </w:r>
          </w:p>
        </w:tc>
      </w:tr>
      <w:tr w:rsidR="007954F2" w:rsidTr="00C630B0">
        <w:tc>
          <w:tcPr>
            <w:tcW w:w="6800" w:type="dxa"/>
          </w:tcPr>
          <w:p w:rsidR="007954F2" w:rsidRDefault="00C94F6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Ολοκλήρωση –Αναστοχασμός-Κλείσιμο (15 λεπτά): </w:t>
            </w:r>
          </w:p>
          <w:p w:rsidR="007954F2" w:rsidRDefault="007954F2">
            <w:pPr>
              <w:rPr>
                <w:rFonts w:ascii="Times New Roman" w:eastAsia="Times New Roman" w:hAnsi="Times New Roman" w:cs="Times New Roman"/>
                <w:b/>
                <w:sz w:val="24"/>
                <w:szCs w:val="24"/>
              </w:rPr>
            </w:pPr>
          </w:p>
          <w:p w:rsidR="007954F2" w:rsidRDefault="00C94F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χωρίζει τα παιδιά σε δύο ομάδες. Μπροστά τους</w:t>
            </w:r>
            <w:r w:rsidR="00C630B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και σε κάποια απόσταση</w:t>
            </w:r>
            <w:r w:rsidR="00C630B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τοποθετούνται δύο σετ εικόνων με το βασικό λεξιλόγιο. Με το σύνθημα του/της εκπαιδευτικού </w:t>
            </w:r>
            <w:r w:rsidR="00AB6E3A">
              <w:rPr>
                <w:rFonts w:ascii="Times New Roman" w:eastAsia="Times New Roman" w:hAnsi="Times New Roman" w:cs="Times New Roman"/>
                <w:sz w:val="24"/>
                <w:szCs w:val="24"/>
              </w:rPr>
              <w:t>το πρώτο παιδί από κάθε ομάδα τρέχει και παίρνει μια εικόνα. Επιστρέφοντας στη θέση του</w:t>
            </w:r>
            <w:r w:rsidR="00C630B0">
              <w:rPr>
                <w:rFonts w:ascii="Times New Roman" w:eastAsia="Times New Roman" w:hAnsi="Times New Roman" w:cs="Times New Roman"/>
                <w:sz w:val="24"/>
                <w:szCs w:val="24"/>
              </w:rPr>
              <w:t>,</w:t>
            </w:r>
            <w:r w:rsidR="00AB6E3A">
              <w:rPr>
                <w:rFonts w:ascii="Times New Roman" w:eastAsia="Times New Roman" w:hAnsi="Times New Roman" w:cs="Times New Roman"/>
                <w:sz w:val="24"/>
                <w:szCs w:val="24"/>
              </w:rPr>
              <w:t xml:space="preserve"> λέει τι απεικονίζει η εικόνα, και την αφήνει μπροστά από την ομάδα του. Αν πει τη σωστή λέξη, το επόμενο παιδί τρέχει να πάρει την επόμενη εικόνα. Αν κάνει λάθος, τότε τα υπόλοιπα μέλη της ομάδας μπορούν να βοηθήσουν. </w:t>
            </w:r>
            <w:r>
              <w:rPr>
                <w:rFonts w:ascii="Times New Roman" w:eastAsia="Times New Roman" w:hAnsi="Times New Roman" w:cs="Times New Roman"/>
                <w:sz w:val="24"/>
                <w:szCs w:val="24"/>
              </w:rPr>
              <w:t>Νικήτρια είναι η ομάδα που τελειώνει πρώτη.</w:t>
            </w:r>
          </w:p>
          <w:p w:rsidR="00AB6E3A" w:rsidRDefault="00AB6E3A">
            <w:pPr>
              <w:jc w:val="both"/>
              <w:rPr>
                <w:rFonts w:ascii="Times New Roman" w:eastAsia="Times New Roman" w:hAnsi="Times New Roman" w:cs="Times New Roman"/>
                <w:sz w:val="24"/>
                <w:szCs w:val="24"/>
              </w:rPr>
            </w:pPr>
          </w:p>
          <w:p w:rsidR="007954F2" w:rsidRDefault="00C94F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Στο τέλος</w:t>
            </w:r>
            <w:r w:rsidR="00C630B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τα παιδιά λένε το τραγούδι για τη ρουτίνα κλεισίματος του μαθήματος.</w:t>
            </w:r>
          </w:p>
          <w:p w:rsidR="007954F2" w:rsidRDefault="007954F2">
            <w:pPr>
              <w:jc w:val="both"/>
              <w:rPr>
                <w:rFonts w:ascii="Times New Roman" w:eastAsia="Times New Roman" w:hAnsi="Times New Roman" w:cs="Times New Roman"/>
                <w:sz w:val="24"/>
                <w:szCs w:val="24"/>
              </w:rPr>
            </w:pPr>
          </w:p>
        </w:tc>
        <w:tc>
          <w:tcPr>
            <w:tcW w:w="3828" w:type="dxa"/>
          </w:tcPr>
          <w:p w:rsidR="007954F2" w:rsidRDefault="00C94F65">
            <w:pPr>
              <w:numPr>
                <w:ilvl w:val="0"/>
                <w:numId w:val="4"/>
              </w:numPr>
              <w:pBdr>
                <w:top w:val="nil"/>
                <w:left w:val="nil"/>
                <w:bottom w:val="nil"/>
                <w:right w:val="nil"/>
                <w:between w:val="nil"/>
              </w:pBdr>
              <w:spacing w:line="276" w:lineRule="auto"/>
              <w:jc w:val="both"/>
              <w:rPr>
                <w:color w:val="000000"/>
                <w:sz w:val="24"/>
                <w:szCs w:val="24"/>
              </w:rPr>
            </w:pPr>
            <w:r>
              <w:rPr>
                <w:rFonts w:ascii="Times New Roman" w:eastAsia="Times New Roman" w:hAnsi="Times New Roman" w:cs="Times New Roman"/>
                <w:sz w:val="24"/>
                <w:szCs w:val="24"/>
              </w:rPr>
              <w:t>Ε</w:t>
            </w:r>
            <w:r>
              <w:rPr>
                <w:rFonts w:ascii="Times New Roman" w:eastAsia="Times New Roman" w:hAnsi="Times New Roman" w:cs="Times New Roman"/>
                <w:color w:val="000000"/>
                <w:sz w:val="24"/>
                <w:szCs w:val="24"/>
              </w:rPr>
              <w:t>ποπτικό υλικό – καρτέλες με το βασικό λεξιλόγιο</w:t>
            </w:r>
          </w:p>
          <w:p w:rsidR="007954F2" w:rsidRDefault="007954F2">
            <w:pPr>
              <w:rPr>
                <w:rFonts w:ascii="Times New Roman" w:eastAsia="Times New Roman" w:hAnsi="Times New Roman" w:cs="Times New Roman"/>
                <w:sz w:val="24"/>
                <w:szCs w:val="24"/>
              </w:rPr>
            </w:pPr>
          </w:p>
          <w:p w:rsidR="007954F2" w:rsidRDefault="00C94F65">
            <w:pPr>
              <w:rPr>
                <w:rFonts w:ascii="Times New Roman" w:eastAsia="Times New Roman" w:hAnsi="Times New Roman" w:cs="Times New Roman"/>
                <w:sz w:val="24"/>
                <w:szCs w:val="24"/>
              </w:rPr>
            </w:pPr>
            <w:bookmarkStart w:id="3" w:name="_1fob9te" w:colFirst="0" w:colLast="0"/>
            <w:bookmarkEnd w:id="3"/>
            <w:r>
              <w:rPr>
                <w:rFonts w:ascii="Times New Roman" w:eastAsia="Times New Roman" w:hAnsi="Times New Roman" w:cs="Times New Roman"/>
                <w:sz w:val="24"/>
                <w:szCs w:val="24"/>
              </w:rPr>
              <w:t>Τα παιδιά είναι χωρισμένα σε δύο ομάδες.</w:t>
            </w:r>
          </w:p>
          <w:p w:rsidR="007954F2" w:rsidRDefault="007954F2">
            <w:pPr>
              <w:rPr>
                <w:rFonts w:ascii="Times New Roman" w:eastAsia="Times New Roman" w:hAnsi="Times New Roman" w:cs="Times New Roman"/>
                <w:sz w:val="24"/>
                <w:szCs w:val="24"/>
              </w:rPr>
            </w:pPr>
          </w:p>
          <w:p w:rsidR="007954F2" w:rsidRDefault="007954F2">
            <w:pPr>
              <w:jc w:val="both"/>
              <w:rPr>
                <w:rFonts w:ascii="Times New Roman" w:eastAsia="Times New Roman" w:hAnsi="Times New Roman" w:cs="Times New Roman"/>
                <w:sz w:val="24"/>
                <w:szCs w:val="24"/>
              </w:rPr>
            </w:pPr>
          </w:p>
        </w:tc>
        <w:tc>
          <w:tcPr>
            <w:tcW w:w="2409" w:type="dxa"/>
          </w:tcPr>
          <w:p w:rsidR="007954F2" w:rsidRDefault="00C94F65" w:rsidP="00C630B0">
            <w:pPr>
              <w:rPr>
                <w:rFonts w:ascii="Times New Roman" w:eastAsia="Times New Roman" w:hAnsi="Times New Roman" w:cs="Times New Roman"/>
                <w:sz w:val="24"/>
                <w:szCs w:val="24"/>
              </w:rPr>
            </w:pPr>
            <w:r>
              <w:rPr>
                <w:rFonts w:ascii="Times New Roman" w:eastAsia="Times New Roman" w:hAnsi="Times New Roman" w:cs="Times New Roman"/>
                <w:sz w:val="24"/>
                <w:szCs w:val="24"/>
              </w:rPr>
              <w:t>Η τελική αξιολόγηση του μαθήματος επιτυγχάνεται μέσω της δραστηριότητας αυτής.</w:t>
            </w:r>
          </w:p>
        </w:tc>
        <w:tc>
          <w:tcPr>
            <w:tcW w:w="1183" w:type="dxa"/>
          </w:tcPr>
          <w:p w:rsidR="007954F2" w:rsidRDefault="007954F2">
            <w:pPr>
              <w:jc w:val="both"/>
              <w:rPr>
                <w:rFonts w:ascii="Times New Roman" w:eastAsia="Times New Roman" w:hAnsi="Times New Roman" w:cs="Times New Roman"/>
                <w:sz w:val="24"/>
                <w:szCs w:val="24"/>
              </w:rPr>
            </w:pPr>
          </w:p>
          <w:p w:rsidR="007954F2" w:rsidRDefault="007954F2">
            <w:pPr>
              <w:jc w:val="both"/>
              <w:rPr>
                <w:rFonts w:ascii="Times New Roman" w:eastAsia="Times New Roman" w:hAnsi="Times New Roman" w:cs="Times New Roman"/>
                <w:sz w:val="24"/>
                <w:szCs w:val="24"/>
              </w:rPr>
            </w:pPr>
          </w:p>
          <w:p w:rsidR="007954F2" w:rsidRDefault="00C94F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r w:rsidR="00C630B0">
              <w:rPr>
                <w:rFonts w:ascii="Times New Roman" w:eastAsia="Times New Roman" w:hAnsi="Times New Roman" w:cs="Times New Roman"/>
                <w:sz w:val="24"/>
                <w:szCs w:val="24"/>
              </w:rPr>
              <w:t>λληνικά</w:t>
            </w:r>
          </w:p>
        </w:tc>
      </w:tr>
    </w:tbl>
    <w:p w:rsidR="007954F2" w:rsidRDefault="007954F2">
      <w:pPr>
        <w:rPr>
          <w:rFonts w:ascii="Times New Roman" w:eastAsia="Times New Roman" w:hAnsi="Times New Roman" w:cs="Times New Roman"/>
          <w:sz w:val="24"/>
          <w:szCs w:val="24"/>
        </w:rPr>
      </w:pPr>
    </w:p>
    <w:sectPr w:rsidR="007954F2">
      <w:pgSz w:w="16838" w:h="11906"/>
      <w:pgMar w:top="1440" w:right="1268"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853A0"/>
    <w:multiLevelType w:val="multilevel"/>
    <w:tmpl w:val="EC10CDC8"/>
    <w:lvl w:ilvl="0">
      <w:start w:val="1"/>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nsid w:val="1A823562"/>
    <w:multiLevelType w:val="multilevel"/>
    <w:tmpl w:val="6F1E33B0"/>
    <w:lvl w:ilvl="0">
      <w:start w:val="1"/>
      <w:numFmt w:val="bullet"/>
      <w:lvlText w:val="-"/>
      <w:lvlJc w:val="left"/>
      <w:pPr>
        <w:ind w:left="36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DB73180"/>
    <w:multiLevelType w:val="multilevel"/>
    <w:tmpl w:val="971698A6"/>
    <w:lvl w:ilvl="0">
      <w:start w:val="1"/>
      <w:numFmt w:val="bullet"/>
      <w:lvlText w:val="-"/>
      <w:lvlJc w:val="left"/>
      <w:pPr>
        <w:ind w:left="36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41B45EA"/>
    <w:multiLevelType w:val="multilevel"/>
    <w:tmpl w:val="A6908B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7A084D37"/>
    <w:multiLevelType w:val="multilevel"/>
    <w:tmpl w:val="064A8642"/>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7954F2"/>
    <w:rsid w:val="002C70FC"/>
    <w:rsid w:val="007954F2"/>
    <w:rsid w:val="00AB6E3A"/>
    <w:rsid w:val="00C630B0"/>
    <w:rsid w:val="00C94F65"/>
    <w:rsid w:val="00DD6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l-GR"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l-GR"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Omirou</cp:lastModifiedBy>
  <cp:revision>5</cp:revision>
  <dcterms:created xsi:type="dcterms:W3CDTF">2020-09-23T22:22:00Z</dcterms:created>
  <dcterms:modified xsi:type="dcterms:W3CDTF">2020-09-24T18:48:00Z</dcterms:modified>
</cp:coreProperties>
</file>