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7E9F" w14:textId="77777777" w:rsidR="00C84B9D" w:rsidRDefault="00000000" w:rsidP="00C84B9D">
      <w:pPr>
        <w:rPr>
          <w:lang w:val="el-GR"/>
        </w:rPr>
      </w:pPr>
      <w:r>
        <w:rPr>
          <w:noProof/>
          <w:lang w:eastAsia="en-GB"/>
        </w:rPr>
        <w:pict w14:anchorId="3B7EEA29">
          <v:rect id="_x0000_s1056" style="position:absolute;margin-left:91.1pt;margin-top:-.15pt;width:534.85pt;height:531.7pt;z-index:-251632640" fillcolor="#4bacc6 [3208]" strokecolor="#f2f2f2 [3041]" strokeweight="3pt">
            <v:shadow on="t" type="perspective" color="#205867 [1608]" opacity=".5" offset="1pt" offset2="-1pt"/>
          </v:rect>
        </w:pict>
      </w:r>
      <w:r w:rsidR="00B06F8C">
        <w:rPr>
          <w:noProof/>
          <w:lang w:eastAsia="en-GB"/>
        </w:rPr>
        <w:drawing>
          <wp:anchor distT="0" distB="0" distL="114300" distR="114300" simplePos="0" relativeHeight="251680768" behindDoc="0" locked="0" layoutInCell="1" allowOverlap="1" wp14:anchorId="0EE9F3C6" wp14:editId="4039B458">
            <wp:simplePos x="0" y="0"/>
            <wp:positionH relativeFrom="column">
              <wp:posOffset>1381125</wp:posOffset>
            </wp:positionH>
            <wp:positionV relativeFrom="paragraph">
              <wp:posOffset>236855</wp:posOffset>
            </wp:positionV>
            <wp:extent cx="6306820" cy="6236335"/>
            <wp:effectExtent l="19050" t="0" r="0" b="0"/>
            <wp:wrapSquare wrapText="bothSides"/>
            <wp:docPr id="11"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6820" cy="6236335"/>
                    </a:xfrm>
                    <a:prstGeom prst="rect">
                      <a:avLst/>
                    </a:prstGeom>
                    <a:noFill/>
                  </pic:spPr>
                </pic:pic>
              </a:graphicData>
            </a:graphic>
          </wp:anchor>
        </w:drawing>
      </w:r>
    </w:p>
    <w:p w14:paraId="272070D5" w14:textId="77777777" w:rsidR="00C84B9D" w:rsidRDefault="00000000" w:rsidP="00C84B9D">
      <w:pPr>
        <w:rPr>
          <w:lang w:val="el-GR"/>
        </w:rPr>
      </w:pPr>
      <w:r>
        <w:rPr>
          <w:noProof/>
          <w:lang w:eastAsia="en-GB"/>
        </w:rPr>
        <w:pict w14:anchorId="00C85D67">
          <v:shapetype id="_x0000_t202" coordsize="21600,21600" o:spt="202" path="m,l,21600r21600,l21600,xe">
            <v:stroke joinstyle="miter"/>
            <v:path gradientshapeok="t" o:connecttype="rect"/>
          </v:shapetype>
          <v:shape id="_x0000_s1057" type="#_x0000_t202" style="position:absolute;margin-left:120.5pt;margin-top:6.75pt;width:139.55pt;height:32.1pt;z-index:251684864" fillcolor="#4bacc6 [3208]" stroked="f" strokecolor="#f2f2f2 [3041]" strokeweight="3pt">
            <v:shadow on="t" type="perspective" color="#205867 [1608]" opacity=".5" offset="1pt" offset2="-1pt"/>
            <v:textbox>
              <w:txbxContent>
                <w:p w14:paraId="758CCCFF" w14:textId="77777777" w:rsidR="00B06F8C" w:rsidRPr="00B06F8C" w:rsidRDefault="00B06F8C">
                  <w:pPr>
                    <w:rPr>
                      <w:rFonts w:ascii="Constantia" w:hAnsi="Constantia"/>
                      <w:i/>
                      <w:color w:val="002060"/>
                      <w:sz w:val="48"/>
                      <w:szCs w:val="48"/>
                      <w:lang w:val="el-GR"/>
                    </w:rPr>
                  </w:pPr>
                  <w:r>
                    <w:rPr>
                      <w:sz w:val="48"/>
                      <w:szCs w:val="48"/>
                      <w:lang w:val="el-GR"/>
                    </w:rPr>
                    <w:t xml:space="preserve"> </w:t>
                  </w:r>
                  <w:r w:rsidRPr="00B06F8C">
                    <w:rPr>
                      <w:rFonts w:ascii="Constantia" w:hAnsi="Constantia"/>
                      <w:i/>
                      <w:color w:val="002060"/>
                      <w:sz w:val="48"/>
                      <w:szCs w:val="48"/>
                      <w:lang w:val="el-GR"/>
                    </w:rPr>
                    <w:t>Η ΕΛΛΑΔΑ</w:t>
                  </w:r>
                </w:p>
              </w:txbxContent>
            </v:textbox>
          </v:shape>
        </w:pict>
      </w:r>
    </w:p>
    <w:p w14:paraId="22955168" w14:textId="77777777" w:rsidR="00C84B9D" w:rsidRDefault="00C84B9D" w:rsidP="00C84B9D">
      <w:pPr>
        <w:rPr>
          <w:lang w:val="el-GR"/>
        </w:rPr>
      </w:pPr>
    </w:p>
    <w:p w14:paraId="5560B4D5" w14:textId="77777777" w:rsidR="00C84B9D" w:rsidRDefault="00C84B9D" w:rsidP="00C84B9D">
      <w:pPr>
        <w:rPr>
          <w:lang w:val="el-GR"/>
        </w:rPr>
      </w:pPr>
    </w:p>
    <w:p w14:paraId="7A06361A" w14:textId="77777777" w:rsidR="00C84B9D" w:rsidRDefault="00C84B9D" w:rsidP="00C84B9D">
      <w:pPr>
        <w:rPr>
          <w:lang w:val="el-GR"/>
        </w:rPr>
      </w:pPr>
    </w:p>
    <w:p w14:paraId="5B5684C5" w14:textId="77777777" w:rsidR="00C84B9D" w:rsidRDefault="00C84B9D" w:rsidP="00C84B9D">
      <w:pPr>
        <w:rPr>
          <w:lang w:val="el-GR"/>
        </w:rPr>
      </w:pPr>
    </w:p>
    <w:p w14:paraId="21306730" w14:textId="77777777" w:rsidR="00C84B9D" w:rsidRDefault="00C84B9D" w:rsidP="00C84B9D">
      <w:pPr>
        <w:rPr>
          <w:lang w:val="el-GR"/>
        </w:rPr>
      </w:pPr>
    </w:p>
    <w:p w14:paraId="58F36C4F" w14:textId="77777777" w:rsidR="00C84B9D" w:rsidRDefault="00C84B9D" w:rsidP="00C84B9D">
      <w:pPr>
        <w:rPr>
          <w:lang w:val="el-GR"/>
        </w:rPr>
      </w:pPr>
    </w:p>
    <w:p w14:paraId="0D8F04AB" w14:textId="77777777" w:rsidR="00C84B9D" w:rsidRDefault="00C84B9D" w:rsidP="00C84B9D">
      <w:pPr>
        <w:rPr>
          <w:lang w:val="el-GR"/>
        </w:rPr>
      </w:pPr>
    </w:p>
    <w:p w14:paraId="42B2D229" w14:textId="77777777" w:rsidR="00C84B9D" w:rsidRDefault="00C84B9D" w:rsidP="00C84B9D">
      <w:pPr>
        <w:rPr>
          <w:lang w:val="el-GR"/>
        </w:rPr>
      </w:pPr>
    </w:p>
    <w:p w14:paraId="61355804" w14:textId="77777777" w:rsidR="00C84B9D" w:rsidRDefault="00C84B9D" w:rsidP="00C84B9D">
      <w:pPr>
        <w:rPr>
          <w:lang w:val="el-GR"/>
        </w:rPr>
      </w:pPr>
    </w:p>
    <w:p w14:paraId="567E8B96" w14:textId="77777777" w:rsidR="00C84B9D" w:rsidRDefault="00C84B9D" w:rsidP="00C84B9D">
      <w:pPr>
        <w:rPr>
          <w:lang w:val="el-GR"/>
        </w:rPr>
      </w:pPr>
    </w:p>
    <w:p w14:paraId="4FBDD62E" w14:textId="77777777" w:rsidR="00C84B9D" w:rsidRDefault="00C84B9D" w:rsidP="00C84B9D">
      <w:pPr>
        <w:rPr>
          <w:lang w:val="el-GR"/>
        </w:rPr>
      </w:pPr>
    </w:p>
    <w:p w14:paraId="40CE70A3" w14:textId="77777777" w:rsidR="00C84B9D" w:rsidRPr="005B49CF" w:rsidRDefault="00C84B9D" w:rsidP="00C84B9D"/>
    <w:p w14:paraId="4AC3F375" w14:textId="77777777" w:rsidR="00C84B9D" w:rsidRDefault="00C84B9D" w:rsidP="00C84B9D">
      <w:pPr>
        <w:rPr>
          <w:lang w:val="el-GR"/>
        </w:rPr>
      </w:pPr>
    </w:p>
    <w:p w14:paraId="5A5FABF7" w14:textId="77777777" w:rsidR="00C84B9D" w:rsidRDefault="00000000" w:rsidP="00C84B9D">
      <w:pPr>
        <w:rPr>
          <w:lang w:val="el-GR"/>
        </w:rPr>
      </w:pPr>
      <w:r>
        <w:rPr>
          <w:noProof/>
          <w:lang w:eastAsia="en-GB"/>
        </w:rPr>
        <w:pict w14:anchorId="21B3EC32">
          <v:shape id="_x0000_s1049" type="#_x0000_t202" style="position:absolute;margin-left:154.75pt;margin-top:12.5pt;width:32.7pt;height:22.35pt;z-index:251672576" stroked="f">
            <v:textbox>
              <w:txbxContent>
                <w:p w14:paraId="089AB7CA" w14:textId="77777777" w:rsidR="00C84B9D" w:rsidRDefault="00C84B9D" w:rsidP="00C84B9D"/>
              </w:txbxContent>
            </v:textbox>
          </v:shape>
        </w:pict>
      </w:r>
    </w:p>
    <w:p w14:paraId="2355021E" w14:textId="77777777" w:rsidR="00C84B9D" w:rsidRDefault="00C84B9D" w:rsidP="00C84B9D">
      <w:pPr>
        <w:rPr>
          <w:lang w:val="el-GR"/>
        </w:rPr>
      </w:pPr>
    </w:p>
    <w:p w14:paraId="0F3EF525" w14:textId="77777777" w:rsidR="00C84B9D" w:rsidRDefault="00C84B9D" w:rsidP="00C84B9D">
      <w:pPr>
        <w:rPr>
          <w:lang w:val="el-GR"/>
        </w:rPr>
      </w:pPr>
    </w:p>
    <w:p w14:paraId="7D4F416A" w14:textId="77777777" w:rsidR="00C84B9D" w:rsidRDefault="00000000" w:rsidP="00C84B9D">
      <w:pPr>
        <w:rPr>
          <w:lang w:val="el-GR"/>
        </w:rPr>
      </w:pPr>
      <w:r>
        <w:rPr>
          <w:noProof/>
          <w:lang w:eastAsia="en-GB"/>
        </w:rPr>
        <w:lastRenderedPageBreak/>
        <w:pict w14:anchorId="0E79015A">
          <v:rect id="_x0000_s1054" style="position:absolute;margin-left:6.5pt;margin-top:23.1pt;width:689.15pt;height:499.6pt;z-index:-251634688" fillcolor="#4bacc6 [3208]" strokecolor="#f2f2f2 [3041]" strokeweight="3pt">
            <v:shadow on="t" type="perspective" color="#205867 [1608]" opacity=".5" offset="1pt" offset2="-1pt"/>
          </v:rect>
        </w:pict>
      </w:r>
    </w:p>
    <w:p w14:paraId="648D6974" w14:textId="77777777" w:rsidR="00C84B9D" w:rsidRDefault="00C84B9D" w:rsidP="00C84B9D">
      <w:pPr>
        <w:rPr>
          <w:lang w:val="el-GR"/>
        </w:rPr>
      </w:pPr>
    </w:p>
    <w:p w14:paraId="2013815A" w14:textId="77777777" w:rsidR="00C84B9D" w:rsidRDefault="00B06F8C" w:rsidP="00C84B9D">
      <w:pPr>
        <w:rPr>
          <w:lang w:val="el-GR"/>
        </w:rPr>
      </w:pPr>
      <w:r>
        <w:rPr>
          <w:noProof/>
          <w:lang w:eastAsia="en-GB"/>
        </w:rPr>
        <w:drawing>
          <wp:anchor distT="0" distB="0" distL="114300" distR="114300" simplePos="0" relativeHeight="251678720" behindDoc="0" locked="0" layoutInCell="1" allowOverlap="1" wp14:anchorId="533587BD" wp14:editId="47A53C08">
            <wp:simplePos x="0" y="0"/>
            <wp:positionH relativeFrom="column">
              <wp:posOffset>578485</wp:posOffset>
            </wp:positionH>
            <wp:positionV relativeFrom="paragraph">
              <wp:posOffset>229235</wp:posOffset>
            </wp:positionV>
            <wp:extent cx="7679690" cy="5131435"/>
            <wp:effectExtent l="19050" t="0" r="0" b="0"/>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9690" cy="5131435"/>
                    </a:xfrm>
                    <a:prstGeom prst="rect">
                      <a:avLst/>
                    </a:prstGeom>
                    <a:noFill/>
                  </pic:spPr>
                </pic:pic>
              </a:graphicData>
            </a:graphic>
          </wp:anchor>
        </w:drawing>
      </w:r>
    </w:p>
    <w:p w14:paraId="275616FD" w14:textId="77777777" w:rsidR="00C84B9D" w:rsidRDefault="00000000" w:rsidP="00C84B9D">
      <w:pPr>
        <w:rPr>
          <w:noProof/>
          <w:lang w:val="el-GR" w:eastAsia="en-GB"/>
        </w:rPr>
      </w:pPr>
      <w:r>
        <w:rPr>
          <w:noProof/>
          <w:lang w:eastAsia="en-GB"/>
        </w:rPr>
        <w:pict w14:anchorId="28FCE350">
          <v:shape id="_x0000_s1055" type="#_x0000_t202" style="position:absolute;margin-left:279.2pt;margin-top:19.1pt;width:129.35pt;height:48.45pt;z-index:251682816" stroked="f">
            <v:textbox>
              <w:txbxContent>
                <w:p w14:paraId="60031B83" w14:textId="77777777" w:rsidR="00B06F8C" w:rsidRPr="00B06F8C" w:rsidRDefault="00B06F8C">
                  <w:pPr>
                    <w:rPr>
                      <w:sz w:val="52"/>
                      <w:szCs w:val="52"/>
                      <w:lang w:val="el-GR"/>
                    </w:rPr>
                  </w:pPr>
                  <w:r w:rsidRPr="00B06F8C">
                    <w:rPr>
                      <w:sz w:val="52"/>
                      <w:szCs w:val="52"/>
                      <w:lang w:val="el-GR"/>
                    </w:rPr>
                    <w:t>Η ΚΥΠΡΟΣ</w:t>
                  </w:r>
                </w:p>
              </w:txbxContent>
            </v:textbox>
          </v:shape>
        </w:pict>
      </w:r>
      <w:r>
        <w:rPr>
          <w:noProof/>
          <w:lang w:val="el-GR" w:eastAsia="zh-TW"/>
        </w:rPr>
        <w:pict w14:anchorId="08A936D4">
          <v:shape id="_x0000_s1038" type="#_x0000_t202" style="position:absolute;margin-left:-312.5pt;margin-top:-468.75pt;width:278.3pt;height:79.7pt;z-index:251661312;mso-width-percent:400;mso-height-percent:200;mso-width-percent:400;mso-height-percent:200;mso-width-relative:margin;mso-height-relative:margin">
            <v:textbox style="mso-fit-shape-to-text:t">
              <w:txbxContent>
                <w:sdt>
                  <w:sdtPr>
                    <w:id w:val="568603642"/>
                    <w:placeholder>
                      <w:docPart w:val="EA2A1014DE2E4D1CA31C2D506610670B"/>
                    </w:placeholder>
                    <w:temporary/>
                    <w:showingPlcHdr/>
                  </w:sdtPr>
                  <w:sdtContent>
                    <w:p w14:paraId="1D4B6FF3" w14:textId="77777777" w:rsidR="00C84B9D" w:rsidRDefault="00C84B9D" w:rsidP="00C84B9D">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14:paraId="2CBCB1B7" w14:textId="77777777" w:rsidR="00C84B9D" w:rsidRDefault="00C84B9D" w:rsidP="00C84B9D">
      <w:pPr>
        <w:rPr>
          <w:noProof/>
          <w:lang w:val="el-GR" w:eastAsia="en-GB"/>
        </w:rPr>
      </w:pPr>
    </w:p>
    <w:p w14:paraId="5DFA9019" w14:textId="77777777" w:rsidR="00C84B9D" w:rsidRDefault="00C84B9D" w:rsidP="00C84B9D">
      <w:pPr>
        <w:rPr>
          <w:lang w:val="el-GR"/>
        </w:rPr>
      </w:pPr>
    </w:p>
    <w:p w14:paraId="7076E805" w14:textId="77777777" w:rsidR="00C84B9D" w:rsidRDefault="00000000" w:rsidP="00C84B9D">
      <w:pPr>
        <w:rPr>
          <w:lang w:val="el-GR"/>
        </w:rPr>
      </w:pPr>
      <w:r>
        <w:rPr>
          <w:noProof/>
          <w:lang w:val="el-GR" w:eastAsia="el-GR"/>
        </w:rPr>
        <w:pict w14:anchorId="5EA9106C">
          <v:rect id="_x0000_s1041" style="position:absolute;margin-left:300pt;margin-top:20pt;width:108.55pt;height:35.45pt;z-index:251664384" filled="f" stroked="f">
            <v:textbox>
              <w:txbxContent>
                <w:p w14:paraId="4C59414C" w14:textId="77777777" w:rsidR="00C84B9D" w:rsidRPr="00476884" w:rsidRDefault="00C84B9D" w:rsidP="00C84B9D">
                  <w:pPr>
                    <w:rPr>
                      <w:rFonts w:ascii="Times New Roman" w:hAnsi="Times New Roman" w:cs="Times New Roman"/>
                      <w:b/>
                      <w:color w:val="FFFFFF" w:themeColor="background1"/>
                      <w:sz w:val="44"/>
                      <w:szCs w:val="44"/>
                      <w:lang w:val="el-GR"/>
                    </w:rPr>
                  </w:pPr>
                  <w:r w:rsidRPr="00476884">
                    <w:rPr>
                      <w:rFonts w:ascii="Times New Roman" w:hAnsi="Times New Roman" w:cs="Times New Roman"/>
                      <w:b/>
                      <w:color w:val="FFFFFF" w:themeColor="background1"/>
                      <w:sz w:val="44"/>
                      <w:szCs w:val="44"/>
                      <w:lang w:val="el-GR"/>
                    </w:rPr>
                    <w:t>Κερύνεια</w:t>
                  </w:r>
                </w:p>
              </w:txbxContent>
            </v:textbox>
          </v:rect>
        </w:pict>
      </w:r>
    </w:p>
    <w:p w14:paraId="1CAFF8F6" w14:textId="77777777" w:rsidR="00C84B9D" w:rsidRDefault="00C84B9D" w:rsidP="00C84B9D">
      <w:pPr>
        <w:rPr>
          <w:lang w:val="el-GR"/>
        </w:rPr>
      </w:pPr>
    </w:p>
    <w:p w14:paraId="25EEB3A2" w14:textId="77777777" w:rsidR="00C84B9D" w:rsidRDefault="00C84B9D" w:rsidP="00C84B9D">
      <w:pPr>
        <w:rPr>
          <w:lang w:val="el-GR"/>
        </w:rPr>
      </w:pPr>
    </w:p>
    <w:p w14:paraId="516E2584" w14:textId="77777777" w:rsidR="00C84B9D" w:rsidRDefault="00000000" w:rsidP="00C84B9D">
      <w:pPr>
        <w:rPr>
          <w:lang w:val="el-GR"/>
        </w:rPr>
      </w:pPr>
      <w:r>
        <w:rPr>
          <w:noProof/>
          <w:lang w:val="el-GR" w:eastAsia="el-GR"/>
        </w:rPr>
        <w:pict w14:anchorId="16E7DBEC">
          <v:rect id="_x0000_s1045" style="position:absolute;margin-left:426.15pt;margin-top:6.85pt;width:145.45pt;height:35.45pt;z-index:251668480" filled="f" stroked="f">
            <v:textbox>
              <w:txbxContent>
                <w:p w14:paraId="6244BCDC" w14:textId="77777777" w:rsidR="00C84B9D" w:rsidRPr="00476884" w:rsidRDefault="00C84B9D" w:rsidP="00C84B9D">
                  <w:pPr>
                    <w:rPr>
                      <w:rFonts w:ascii="Times New Roman" w:hAnsi="Times New Roman" w:cs="Times New Roman"/>
                      <w:b/>
                      <w:color w:val="FFFFFF" w:themeColor="background1"/>
                      <w:sz w:val="44"/>
                      <w:szCs w:val="44"/>
                      <w:lang w:val="el-GR"/>
                    </w:rPr>
                  </w:pPr>
                  <w:r w:rsidRPr="00476884">
                    <w:rPr>
                      <w:rFonts w:ascii="Times New Roman" w:hAnsi="Times New Roman" w:cs="Times New Roman"/>
                      <w:b/>
                      <w:color w:val="FFFFFF" w:themeColor="background1"/>
                      <w:sz w:val="44"/>
                      <w:szCs w:val="44"/>
                      <w:lang w:val="el-GR"/>
                    </w:rPr>
                    <w:t>Αμμόχωστος</w:t>
                  </w:r>
                </w:p>
              </w:txbxContent>
            </v:textbox>
          </v:rect>
        </w:pict>
      </w:r>
      <w:r>
        <w:rPr>
          <w:noProof/>
          <w:lang w:val="el-GR" w:eastAsia="el-GR"/>
        </w:rPr>
        <w:pict w14:anchorId="57ECBAA9">
          <v:rect id="_x0000_s1040" style="position:absolute;margin-left:247.7pt;margin-top:17.7pt;width:116.05pt;height:35.45pt;z-index:251663360" filled="f" stroked="f">
            <v:textbox style="mso-next-textbox:#_x0000_s1040">
              <w:txbxContent>
                <w:p w14:paraId="776C9BE6" w14:textId="77777777" w:rsidR="00C84B9D" w:rsidRPr="00FB4AD7" w:rsidRDefault="00C84B9D" w:rsidP="00C84B9D">
                  <w:pPr>
                    <w:rPr>
                      <w:rFonts w:ascii="Times New Roman" w:hAnsi="Times New Roman" w:cs="Times New Roman"/>
                      <w:b/>
                      <w:color w:val="FFFFFF" w:themeColor="background1"/>
                      <w:sz w:val="44"/>
                      <w:szCs w:val="44"/>
                      <w:lang w:val="el-GR"/>
                    </w:rPr>
                  </w:pPr>
                  <w:r w:rsidRPr="00FB4AD7">
                    <w:rPr>
                      <w:rFonts w:ascii="Times New Roman" w:hAnsi="Times New Roman" w:cs="Times New Roman"/>
                      <w:b/>
                      <w:color w:val="FFFFFF" w:themeColor="background1"/>
                      <w:sz w:val="44"/>
                      <w:szCs w:val="44"/>
                      <w:lang w:val="el-GR"/>
                    </w:rPr>
                    <w:t>Λευκωσία</w:t>
                  </w:r>
                </w:p>
              </w:txbxContent>
            </v:textbox>
          </v:rect>
        </w:pict>
      </w:r>
    </w:p>
    <w:p w14:paraId="09A226BA" w14:textId="77777777" w:rsidR="00C84B9D" w:rsidRPr="006E45DB" w:rsidRDefault="00C84B9D" w:rsidP="00C84B9D">
      <w:pPr>
        <w:rPr>
          <w:lang w:val="el-GR"/>
        </w:rPr>
      </w:pPr>
    </w:p>
    <w:p w14:paraId="2CB46505" w14:textId="77777777" w:rsidR="00C84B9D" w:rsidRDefault="00C84B9D" w:rsidP="00C84B9D">
      <w:pPr>
        <w:tabs>
          <w:tab w:val="left" w:pos="11777"/>
        </w:tabs>
        <w:rPr>
          <w:noProof/>
          <w:lang w:val="el-GR" w:eastAsia="en-GB"/>
        </w:rPr>
      </w:pPr>
    </w:p>
    <w:p w14:paraId="1F94342E" w14:textId="77777777" w:rsidR="00C84B9D" w:rsidRDefault="00000000" w:rsidP="00C84B9D">
      <w:pPr>
        <w:tabs>
          <w:tab w:val="left" w:pos="11777"/>
        </w:tabs>
        <w:rPr>
          <w:lang w:val="el-GR"/>
        </w:rPr>
      </w:pPr>
      <w:r>
        <w:rPr>
          <w:noProof/>
          <w:lang w:val="el-GR" w:eastAsia="el-GR"/>
        </w:rPr>
        <w:pict w14:anchorId="2FC1BBA3">
          <v:rect id="_x0000_s1044" style="position:absolute;margin-left:348.4pt;margin-top:9.85pt;width:108.55pt;height:35.45pt;z-index:251667456" filled="f" stroked="f">
            <v:textbox>
              <w:txbxContent>
                <w:p w14:paraId="1D9BF69B" w14:textId="77777777" w:rsidR="00C84B9D" w:rsidRPr="00FB4AD7" w:rsidRDefault="00C84B9D" w:rsidP="00C84B9D">
                  <w:pPr>
                    <w:rPr>
                      <w:rFonts w:ascii="Times New Roman" w:hAnsi="Times New Roman" w:cs="Times New Roman"/>
                      <w:sz w:val="44"/>
                      <w:szCs w:val="44"/>
                      <w:lang w:val="el-GR"/>
                    </w:rPr>
                  </w:pPr>
                  <w:proofErr w:type="spellStart"/>
                  <w:r w:rsidRPr="00476884">
                    <w:rPr>
                      <w:rFonts w:ascii="Times New Roman" w:hAnsi="Times New Roman" w:cs="Times New Roman"/>
                      <w:b/>
                      <w:color w:val="FFFFFF" w:themeColor="background1"/>
                      <w:sz w:val="44"/>
                      <w:szCs w:val="44"/>
                      <w:lang w:val="el-GR"/>
                    </w:rPr>
                    <w:t>Λάρνακα</w:t>
                  </w:r>
                  <w:r w:rsidRPr="00FB4AD7">
                    <w:rPr>
                      <w:rFonts w:ascii="Times New Roman" w:hAnsi="Times New Roman" w:cs="Times New Roman"/>
                      <w:sz w:val="44"/>
                      <w:szCs w:val="44"/>
                      <w:lang w:val="el-GR"/>
                    </w:rPr>
                    <w:t>α</w:t>
                  </w:r>
                  <w:proofErr w:type="spellEnd"/>
                </w:p>
              </w:txbxContent>
            </v:textbox>
          </v:rect>
        </w:pict>
      </w:r>
    </w:p>
    <w:p w14:paraId="13A28781" w14:textId="77777777" w:rsidR="00C84B9D" w:rsidRDefault="00C84B9D" w:rsidP="00C84B9D">
      <w:pPr>
        <w:tabs>
          <w:tab w:val="left" w:pos="11777"/>
        </w:tabs>
        <w:rPr>
          <w:lang w:val="el-GR"/>
        </w:rPr>
      </w:pPr>
    </w:p>
    <w:p w14:paraId="5D351B94" w14:textId="77777777" w:rsidR="00C84B9D" w:rsidRDefault="00C84B9D" w:rsidP="00C84B9D">
      <w:pPr>
        <w:tabs>
          <w:tab w:val="left" w:pos="11777"/>
        </w:tabs>
        <w:rPr>
          <w:lang w:val="el-GR"/>
        </w:rPr>
      </w:pPr>
    </w:p>
    <w:p w14:paraId="596FF40D" w14:textId="77777777" w:rsidR="00C84B9D" w:rsidRDefault="00000000" w:rsidP="00C84B9D">
      <w:pPr>
        <w:tabs>
          <w:tab w:val="left" w:pos="11777"/>
        </w:tabs>
        <w:rPr>
          <w:lang w:val="el-GR"/>
        </w:rPr>
      </w:pPr>
      <w:r>
        <w:rPr>
          <w:noProof/>
          <w:lang w:val="el-GR" w:eastAsia="el-GR"/>
        </w:rPr>
        <w:pict w14:anchorId="364838AD">
          <v:rect id="_x0000_s1042" style="position:absolute;margin-left:45.9pt;margin-top:11.45pt;width:87.05pt;height:35.45pt;z-index:251665408" filled="f" stroked="f">
            <v:textbox>
              <w:txbxContent>
                <w:p w14:paraId="3A0814BC" w14:textId="77777777" w:rsidR="00C84B9D" w:rsidRPr="00FB4AD7" w:rsidRDefault="00C84B9D" w:rsidP="00C84B9D">
                  <w:pPr>
                    <w:rPr>
                      <w:rFonts w:ascii="Times New Roman" w:hAnsi="Times New Roman" w:cs="Times New Roman"/>
                      <w:b/>
                      <w:color w:val="FFFFFF" w:themeColor="background1"/>
                      <w:sz w:val="44"/>
                      <w:szCs w:val="44"/>
                      <w:lang w:val="el-GR"/>
                    </w:rPr>
                  </w:pPr>
                  <w:r>
                    <w:rPr>
                      <w:rFonts w:ascii="Times New Roman" w:hAnsi="Times New Roman" w:cs="Times New Roman"/>
                      <w:b/>
                      <w:color w:val="FFFFFF" w:themeColor="background1"/>
                      <w:sz w:val="44"/>
                      <w:szCs w:val="44"/>
                      <w:lang w:val="el-GR"/>
                    </w:rPr>
                    <w:t>Πάφο</w:t>
                  </w:r>
                  <w:r w:rsidRPr="00FB4AD7">
                    <w:rPr>
                      <w:rFonts w:ascii="Times New Roman" w:hAnsi="Times New Roman" w:cs="Times New Roman"/>
                      <w:b/>
                      <w:color w:val="FFFFFF" w:themeColor="background1"/>
                      <w:sz w:val="44"/>
                      <w:szCs w:val="44"/>
                      <w:lang w:val="el-GR"/>
                    </w:rPr>
                    <w:t>ς</w:t>
                  </w:r>
                </w:p>
              </w:txbxContent>
            </v:textbox>
          </v:rect>
        </w:pict>
      </w:r>
      <w:r>
        <w:rPr>
          <w:noProof/>
          <w:lang w:val="el-GR" w:eastAsia="el-GR"/>
        </w:rPr>
        <w:pict w14:anchorId="0BB3243C">
          <v:rect id="_x0000_s1043" style="position:absolute;margin-left:191.45pt;margin-top:1.7pt;width:108.55pt;height:35.45pt;z-index:251666432" filled="f" stroked="f">
            <v:textbox>
              <w:txbxContent>
                <w:p w14:paraId="03FE9DA0" w14:textId="77777777" w:rsidR="00C84B9D" w:rsidRPr="00476884" w:rsidRDefault="00C84B9D" w:rsidP="00C84B9D">
                  <w:pPr>
                    <w:rPr>
                      <w:rFonts w:ascii="Times New Roman" w:hAnsi="Times New Roman" w:cs="Times New Roman"/>
                      <w:b/>
                      <w:color w:val="FFFFFF" w:themeColor="background1"/>
                      <w:sz w:val="44"/>
                      <w:szCs w:val="44"/>
                      <w:lang w:val="el-GR"/>
                    </w:rPr>
                  </w:pPr>
                  <w:r w:rsidRPr="00476884">
                    <w:rPr>
                      <w:rFonts w:ascii="Times New Roman" w:hAnsi="Times New Roman" w:cs="Times New Roman"/>
                      <w:b/>
                      <w:color w:val="FFFFFF" w:themeColor="background1"/>
                      <w:sz w:val="44"/>
                      <w:szCs w:val="44"/>
                      <w:lang w:val="el-GR"/>
                    </w:rPr>
                    <w:t>Λεμεσός</w:t>
                  </w:r>
                </w:p>
              </w:txbxContent>
            </v:textbox>
          </v:rect>
        </w:pict>
      </w:r>
    </w:p>
    <w:p w14:paraId="36F27728" w14:textId="77777777" w:rsidR="00C84B9D" w:rsidRDefault="00C84B9D" w:rsidP="00C84B9D">
      <w:pPr>
        <w:tabs>
          <w:tab w:val="left" w:pos="11777"/>
        </w:tabs>
        <w:rPr>
          <w:lang w:val="el-GR"/>
        </w:rPr>
      </w:pPr>
    </w:p>
    <w:p w14:paraId="0ED20A9B" w14:textId="77777777" w:rsidR="00C84B9D" w:rsidRPr="00C84B9D" w:rsidRDefault="00C84B9D" w:rsidP="00C84B9D">
      <w:pPr>
        <w:tabs>
          <w:tab w:val="left" w:pos="11777"/>
        </w:tabs>
        <w:rPr>
          <w:b/>
          <w:sz w:val="28"/>
          <w:szCs w:val="28"/>
          <w:lang w:val="el-GR"/>
        </w:rPr>
      </w:pPr>
    </w:p>
    <w:p w14:paraId="2AEDA451" w14:textId="77777777" w:rsidR="00C84B9D" w:rsidRPr="0036242F" w:rsidRDefault="00C84B9D" w:rsidP="00C84B9D">
      <w:pPr>
        <w:tabs>
          <w:tab w:val="left" w:pos="11777"/>
        </w:tabs>
        <w:jc w:val="center"/>
        <w:rPr>
          <w:b/>
          <w:sz w:val="28"/>
          <w:szCs w:val="28"/>
          <w:lang w:val="el-GR"/>
        </w:rPr>
      </w:pPr>
      <w:r w:rsidRPr="0036242F">
        <w:rPr>
          <w:b/>
          <w:sz w:val="28"/>
          <w:szCs w:val="28"/>
          <w:lang w:val="el-GR"/>
        </w:rPr>
        <w:lastRenderedPageBreak/>
        <w:t>Παζλ</w:t>
      </w:r>
    </w:p>
    <w:p w14:paraId="79C58041" w14:textId="77777777" w:rsidR="00C84B9D" w:rsidRPr="0036242F" w:rsidRDefault="00C84B9D" w:rsidP="00C84B9D">
      <w:pPr>
        <w:tabs>
          <w:tab w:val="left" w:pos="11777"/>
        </w:tabs>
        <w:rPr>
          <w:sz w:val="28"/>
          <w:szCs w:val="28"/>
          <w:lang w:val="el-GR"/>
        </w:rPr>
      </w:pPr>
      <w:r w:rsidRPr="0036242F">
        <w:rPr>
          <w:sz w:val="28"/>
          <w:szCs w:val="28"/>
          <w:lang w:val="el-GR"/>
        </w:rPr>
        <w:t xml:space="preserve">Τυπώνουμε </w:t>
      </w:r>
      <w:r>
        <w:rPr>
          <w:sz w:val="28"/>
          <w:szCs w:val="28"/>
          <w:lang w:val="el-GR"/>
        </w:rPr>
        <w:t xml:space="preserve">έγχρωμους </w:t>
      </w:r>
      <w:r w:rsidRPr="0036242F">
        <w:rPr>
          <w:sz w:val="28"/>
          <w:szCs w:val="28"/>
          <w:lang w:val="el-GR"/>
        </w:rPr>
        <w:t>τους χάρτης</w:t>
      </w:r>
      <w:r>
        <w:rPr>
          <w:sz w:val="28"/>
          <w:szCs w:val="28"/>
          <w:lang w:val="el-GR"/>
        </w:rPr>
        <w:t xml:space="preserve"> της Κύπρου και της Ελλάδας, </w:t>
      </w:r>
      <w:r w:rsidRPr="0036242F">
        <w:rPr>
          <w:sz w:val="28"/>
          <w:szCs w:val="28"/>
          <w:lang w:val="el-GR"/>
        </w:rPr>
        <w:t>τους πλαστικοποιούμε</w:t>
      </w:r>
      <w:r>
        <w:rPr>
          <w:sz w:val="28"/>
          <w:szCs w:val="28"/>
          <w:lang w:val="el-GR"/>
        </w:rPr>
        <w:t xml:space="preserve"> και τους κόβουμε σε κομμάτια. Τα παιδιά φτιάχνουν την εικόνα της χώρας καταγωγής τους. </w:t>
      </w:r>
    </w:p>
    <w:p w14:paraId="28D62CBC" w14:textId="77777777" w:rsidR="00B248B5" w:rsidRDefault="00B248B5" w:rsidP="00C84B9D">
      <w:pPr>
        <w:tabs>
          <w:tab w:val="left" w:pos="-567"/>
        </w:tabs>
        <w:ind w:right="-501"/>
      </w:pPr>
    </w:p>
    <w:sectPr w:rsidR="00B248B5" w:rsidSect="00D1737F">
      <w:headerReference w:type="default" r:id="rId9"/>
      <w:pgSz w:w="16838" w:h="11906" w:orient="landscape"/>
      <w:pgMar w:top="1003"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EAB1" w14:textId="77777777" w:rsidR="00D1737F" w:rsidRDefault="00D1737F" w:rsidP="0044711C">
      <w:pPr>
        <w:spacing w:after="0" w:line="240" w:lineRule="auto"/>
      </w:pPr>
      <w:r>
        <w:separator/>
      </w:r>
    </w:p>
  </w:endnote>
  <w:endnote w:type="continuationSeparator" w:id="0">
    <w:p w14:paraId="15D8F0F0" w14:textId="77777777" w:rsidR="00D1737F" w:rsidRDefault="00D1737F" w:rsidP="0044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8477" w14:textId="77777777" w:rsidR="00D1737F" w:rsidRDefault="00D1737F" w:rsidP="0044711C">
      <w:pPr>
        <w:spacing w:after="0" w:line="240" w:lineRule="auto"/>
      </w:pPr>
      <w:r>
        <w:separator/>
      </w:r>
    </w:p>
  </w:footnote>
  <w:footnote w:type="continuationSeparator" w:id="0">
    <w:p w14:paraId="11DB99FE" w14:textId="77777777" w:rsidR="00D1737F" w:rsidRDefault="00D1737F" w:rsidP="0044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5B77" w14:textId="4F1A162D" w:rsidR="00C84B9D" w:rsidRPr="00C84B9D" w:rsidRDefault="00B06F8C" w:rsidP="00C84B9D">
    <w:pPr>
      <w:pStyle w:val="Header"/>
      <w:tabs>
        <w:tab w:val="clear" w:pos="4513"/>
        <w:tab w:val="clear" w:pos="9026"/>
        <w:tab w:val="left" w:pos="142"/>
        <w:tab w:val="left" w:pos="9687"/>
      </w:tabs>
      <w:rPr>
        <w:u w:val="single"/>
        <w:lang w:val="el-GR"/>
      </w:rPr>
    </w:pPr>
    <w:r>
      <w:rPr>
        <w:u w:val="single"/>
        <w:lang w:val="el-GR"/>
      </w:rPr>
      <w:t xml:space="preserve">Η καταγωγή μου, Επίπεδο 1 </w:t>
    </w:r>
    <w:r>
      <w:rPr>
        <w:u w:val="single"/>
        <w:lang w:val="el-GR"/>
      </w:rPr>
      <w:tab/>
      <w:t xml:space="preserve">                       </w:t>
    </w:r>
    <w:r w:rsidR="00C84B9D" w:rsidRPr="007416A2">
      <w:rPr>
        <w:u w:val="single"/>
        <w:lang w:val="el-GR"/>
      </w:rPr>
      <w:t>Κυπριακή Εκπαιδευτική Αποστολή</w:t>
    </w:r>
  </w:p>
  <w:p w14:paraId="76A7A74A" w14:textId="77777777" w:rsidR="00C84B9D" w:rsidRPr="0036242F" w:rsidRDefault="00C84B9D" w:rsidP="00C84B9D">
    <w:pPr>
      <w:pStyle w:val="Header"/>
      <w:tabs>
        <w:tab w:val="clear" w:pos="4513"/>
        <w:tab w:val="clear" w:pos="9026"/>
        <w:tab w:val="left" w:pos="142"/>
        <w:tab w:val="left" w:pos="9687"/>
      </w:tabs>
      <w:rPr>
        <w:lang w:val="el-GR"/>
      </w:rPr>
    </w:pPr>
    <w:r w:rsidRPr="0036242F">
      <w:rPr>
        <w:lang w:val="el-GR"/>
      </w:rPr>
      <w:t>Παζλ</w:t>
    </w:r>
    <w:r w:rsidR="00B06F8C">
      <w:rPr>
        <w:lang w:val="el-GR"/>
      </w:rPr>
      <w:t>, Τάξεις Α΄,  Α+΄,  Β΄</w:t>
    </w:r>
  </w:p>
  <w:p w14:paraId="18C9B187" w14:textId="77777777" w:rsidR="00C84B9D" w:rsidRPr="00B06F8C" w:rsidRDefault="00C84B9D">
    <w:pPr>
      <w:pStyle w:val="Header"/>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11C"/>
    <w:rsid w:val="000021B0"/>
    <w:rsid w:val="000B4BB4"/>
    <w:rsid w:val="001B556F"/>
    <w:rsid w:val="0020015B"/>
    <w:rsid w:val="0044711C"/>
    <w:rsid w:val="00452823"/>
    <w:rsid w:val="00497BC2"/>
    <w:rsid w:val="00614791"/>
    <w:rsid w:val="00713AFE"/>
    <w:rsid w:val="007507E5"/>
    <w:rsid w:val="00A04C82"/>
    <w:rsid w:val="00B06F8C"/>
    <w:rsid w:val="00B248B5"/>
    <w:rsid w:val="00C84B9D"/>
    <w:rsid w:val="00C9788C"/>
    <w:rsid w:val="00D1737F"/>
    <w:rsid w:val="00E5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7FE85A2C"/>
  <w15:docId w15:val="{65B4AAFE-5481-4EFD-965F-56AE86C8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11C"/>
  </w:style>
  <w:style w:type="paragraph" w:styleId="Footer">
    <w:name w:val="footer"/>
    <w:basedOn w:val="Normal"/>
    <w:link w:val="FooterChar"/>
    <w:uiPriority w:val="99"/>
    <w:unhideWhenUsed/>
    <w:rsid w:val="00447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11C"/>
  </w:style>
  <w:style w:type="paragraph" w:styleId="BalloonText">
    <w:name w:val="Balloon Text"/>
    <w:basedOn w:val="Normal"/>
    <w:link w:val="BalloonTextChar"/>
    <w:uiPriority w:val="99"/>
    <w:semiHidden/>
    <w:unhideWhenUsed/>
    <w:rsid w:val="00C8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A1014DE2E4D1CA31C2D506610670B"/>
        <w:category>
          <w:name w:val="General"/>
          <w:gallery w:val="placeholder"/>
        </w:category>
        <w:types>
          <w:type w:val="bbPlcHdr"/>
        </w:types>
        <w:behaviors>
          <w:behavior w:val="content"/>
        </w:behaviors>
        <w:guid w:val="{54E554E3-148E-4EB3-B844-D41975E8F49F}"/>
      </w:docPartPr>
      <w:docPartBody>
        <w:p w:rsidR="00D360F4" w:rsidRDefault="00A85AF9" w:rsidP="00A85AF9">
          <w:pPr>
            <w:pStyle w:val="EA2A1014DE2E4D1CA31C2D506610670B"/>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85AF9"/>
    <w:rsid w:val="002D39B5"/>
    <w:rsid w:val="00A85AF9"/>
    <w:rsid w:val="00D35A18"/>
    <w:rsid w:val="00D360F4"/>
    <w:rsid w:val="00D4730F"/>
    <w:rsid w:val="00EB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2A1014DE2E4D1CA31C2D506610670B">
    <w:name w:val="EA2A1014DE2E4D1CA31C2D506610670B"/>
    <w:rsid w:val="00A85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E1E9-3B93-4EBD-8E7F-A0301E8B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Μαρίνα Χαραλαμπίδη</cp:lastModifiedBy>
  <cp:revision>6</cp:revision>
  <dcterms:created xsi:type="dcterms:W3CDTF">2018-11-12T13:32:00Z</dcterms:created>
  <dcterms:modified xsi:type="dcterms:W3CDTF">2024-02-13T12:23:00Z</dcterms:modified>
</cp:coreProperties>
</file>